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E5F47" w14:textId="46273EC8" w:rsidR="00540445" w:rsidRPr="00451A1F" w:rsidRDefault="00000000" w:rsidP="009D09B0">
      <w:pPr>
        <w:ind w:firstLineChars="0" w:firstLine="0"/>
      </w:pPr>
      <w:r w:rsidRPr="00451A1F">
        <w:t>Form No. 11</w:t>
      </w:r>
      <w:r w:rsidRPr="00451A1F">
        <w:tab/>
      </w:r>
      <w:r w:rsidRPr="00451A1F">
        <w:tab/>
      </w:r>
      <w:r w:rsidRPr="00451A1F">
        <w:tab/>
      </w:r>
      <w:r w:rsidRPr="00451A1F">
        <w:tab/>
        <w:t>High Energy Accelerator Research Organization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987"/>
      </w:tblGrid>
      <w:tr w:rsidR="00AF6BF1" w:rsidRPr="00847417" w14:paraId="6829B4ED" w14:textId="77777777" w:rsidTr="00607575">
        <w:trPr>
          <w:trHeight w:val="8539"/>
        </w:trPr>
        <w:tc>
          <w:tcPr>
            <w:tcW w:w="9112" w:type="dxa"/>
          </w:tcPr>
          <w:p w14:paraId="3FCA0DD2" w14:textId="44F260EC" w:rsidR="00540445" w:rsidRPr="006B0202" w:rsidRDefault="00000000" w:rsidP="006B0202">
            <w:pPr>
              <w:ind w:firstLineChars="3548" w:firstLine="7096"/>
              <w:rPr>
                <w:u w:val="single"/>
              </w:rPr>
            </w:pPr>
            <w:r w:rsidRPr="006B0202">
              <w:rPr>
                <w:u w:val="single"/>
              </w:rPr>
              <w:t>No.</w:t>
            </w:r>
            <w:r w:rsidR="006B0202" w:rsidRPr="006B0202">
              <w:rPr>
                <w:rFonts w:hint="eastAsia"/>
                <w:u w:val="single"/>
              </w:rPr>
              <w:t xml:space="preserve">           </w:t>
            </w:r>
          </w:p>
          <w:p w14:paraId="29E43811" w14:textId="77777777" w:rsidR="00607575" w:rsidRPr="00451A1F" w:rsidRDefault="00607575" w:rsidP="00607575"/>
          <w:p w14:paraId="25D7E632" w14:textId="66A6E540" w:rsidR="00607575" w:rsidRPr="00607575" w:rsidRDefault="00607575" w:rsidP="00607575">
            <w:pPr>
              <w:ind w:firstLine="240"/>
              <w:jc w:val="center"/>
              <w:rPr>
                <w:b/>
                <w:bCs/>
                <w:sz w:val="24"/>
                <w:szCs w:val="24"/>
              </w:rPr>
            </w:pPr>
            <w:r w:rsidRPr="00607575">
              <w:rPr>
                <w:rFonts w:hint="eastAsia"/>
                <w:b/>
                <w:bCs/>
                <w:sz w:val="24"/>
                <w:szCs w:val="24"/>
              </w:rPr>
              <w:t>Application</w:t>
            </w:r>
            <w:r w:rsidRPr="00607575">
              <w:rPr>
                <w:b/>
                <w:bCs/>
                <w:sz w:val="24"/>
                <w:szCs w:val="24"/>
              </w:rPr>
              <w:t xml:space="preserve"> for Change in Individual Radiation</w:t>
            </w:r>
          </w:p>
          <w:p w14:paraId="458101C3" w14:textId="14308E83" w:rsidR="00540445" w:rsidRPr="00607575" w:rsidRDefault="00000000" w:rsidP="00607575">
            <w:pPr>
              <w:ind w:firstLine="240"/>
              <w:jc w:val="center"/>
              <w:rPr>
                <w:sz w:val="24"/>
                <w:szCs w:val="24"/>
              </w:rPr>
            </w:pPr>
            <w:r w:rsidRPr="00607575">
              <w:rPr>
                <w:b/>
                <w:bCs/>
                <w:sz w:val="24"/>
                <w:szCs w:val="24"/>
              </w:rPr>
              <w:t>Exposure Management Standards</w:t>
            </w:r>
          </w:p>
          <w:p w14:paraId="5F1E35FB" w14:textId="77777777" w:rsidR="00607575" w:rsidRPr="00451A1F" w:rsidRDefault="00607575" w:rsidP="00607575"/>
          <w:p w14:paraId="012D72D4" w14:textId="47E9278F" w:rsidR="00540445" w:rsidRPr="00607575" w:rsidRDefault="002C441E" w:rsidP="00607575">
            <w:pPr>
              <w:jc w:val="right"/>
              <w:rPr>
                <w:u w:val="single"/>
              </w:rPr>
            </w:pPr>
            <w:r w:rsidRPr="00607575">
              <w:rPr>
                <w:rFonts w:hint="eastAsia"/>
                <w:u w:val="single"/>
              </w:rPr>
              <w:t xml:space="preserve">  </w:t>
            </w:r>
            <w:r w:rsidR="00836119">
              <w:rPr>
                <w:u w:val="single"/>
              </w:rPr>
              <w:t xml:space="preserve">  </w:t>
            </w:r>
            <w:r w:rsidR="00607575">
              <w:rPr>
                <w:rFonts w:hint="eastAsia"/>
                <w:u w:val="single"/>
              </w:rPr>
              <w:t xml:space="preserve">  </w:t>
            </w:r>
            <w:r w:rsidRPr="00607575">
              <w:rPr>
                <w:rFonts w:hint="eastAsia"/>
                <w:u w:val="single"/>
              </w:rPr>
              <w:t xml:space="preserve">   /    /      </w:t>
            </w:r>
            <w:r w:rsidRPr="00607575">
              <w:rPr>
                <w:rFonts w:hint="eastAsia"/>
                <w:sz w:val="16"/>
                <w:szCs w:val="14"/>
                <w:u w:val="single"/>
              </w:rPr>
              <w:t>(</w:t>
            </w:r>
            <w:r w:rsidRPr="00607575">
              <w:rPr>
                <w:sz w:val="16"/>
                <w:szCs w:val="14"/>
                <w:u w:val="single"/>
              </w:rPr>
              <w:t>Year/Month/Day</w:t>
            </w:r>
            <w:r w:rsidRPr="00607575">
              <w:rPr>
                <w:rFonts w:hint="eastAsia"/>
                <w:sz w:val="16"/>
                <w:szCs w:val="14"/>
                <w:u w:val="single"/>
              </w:rPr>
              <w:t>)</w:t>
            </w:r>
            <w:r w:rsidRPr="00607575">
              <w:rPr>
                <w:u w:val="single"/>
              </w:rPr>
              <w:t xml:space="preserve"> </w:t>
            </w:r>
          </w:p>
          <w:p w14:paraId="045DC7E5" w14:textId="77777777" w:rsidR="00607575" w:rsidRDefault="00607575" w:rsidP="00607575">
            <w:pPr>
              <w:pStyle w:val="a6"/>
            </w:pPr>
          </w:p>
          <w:p w14:paraId="28F8B7DB" w14:textId="2509CF2D" w:rsidR="002C441E" w:rsidRPr="00451A1F" w:rsidRDefault="002C441E" w:rsidP="00607575">
            <w:pPr>
              <w:pStyle w:val="a6"/>
            </w:pPr>
            <w:r w:rsidRPr="00451A1F">
              <w:t>To: Ra</w:t>
            </w:r>
            <w:r w:rsidRPr="00607575">
              <w:rPr>
                <w:rFonts w:hint="eastAsia"/>
              </w:rPr>
              <w:t>diation-S</w:t>
            </w:r>
            <w:r w:rsidRPr="00451A1F">
              <w:t>afety Supervisor</w:t>
            </w:r>
          </w:p>
          <w:p w14:paraId="479AF273" w14:textId="3AF4B31D" w:rsidR="00540445" w:rsidRDefault="00000000" w:rsidP="00607575">
            <w:pPr>
              <w:pStyle w:val="a6"/>
            </w:pPr>
            <w:r w:rsidRPr="00451A1F">
              <w:t xml:space="preserve"> </w:t>
            </w:r>
            <w:r w:rsidR="002C441E">
              <w:rPr>
                <w:rFonts w:hint="eastAsia"/>
              </w:rPr>
              <w:t xml:space="preserve">   </w:t>
            </w:r>
            <w:r w:rsidRPr="00451A1F">
              <w:t>High Energy Accelerator Research Organization</w:t>
            </w:r>
          </w:p>
          <w:p w14:paraId="7B48B2A6" w14:textId="77777777" w:rsidR="00607575" w:rsidRPr="00451A1F" w:rsidRDefault="00607575" w:rsidP="00607575">
            <w:pPr>
              <w:pStyle w:val="a6"/>
            </w:pPr>
          </w:p>
          <w:p w14:paraId="1A3F8DFB" w14:textId="15A7A6FD" w:rsidR="00540445" w:rsidRPr="00451A1F" w:rsidRDefault="002C441E" w:rsidP="00607575">
            <w:pPr>
              <w:pStyle w:val="a6"/>
              <w:ind w:firstLineChars="2018" w:firstLine="4036"/>
            </w:pPr>
            <w:r>
              <w:rPr>
                <w:rFonts w:hint="eastAsia"/>
              </w:rPr>
              <w:t xml:space="preserve">Affiliation: </w:t>
            </w:r>
            <w:r w:rsidRPr="00607575">
              <w:rPr>
                <w:rFonts w:hint="eastAsia"/>
                <w:u w:val="single"/>
              </w:rPr>
              <w:t xml:space="preserve">     </w:t>
            </w:r>
            <w:r w:rsidR="009D09B0">
              <w:rPr>
                <w:rFonts w:hint="eastAsia"/>
                <w:u w:val="single"/>
              </w:rPr>
              <w:t xml:space="preserve"> </w:t>
            </w:r>
            <w:r w:rsidRPr="00607575">
              <w:rPr>
                <w:rFonts w:hint="eastAsia"/>
                <w:u w:val="single"/>
              </w:rPr>
              <w:t xml:space="preserve">            </w:t>
            </w:r>
            <w:r w:rsidR="00607575">
              <w:rPr>
                <w:rFonts w:hint="eastAsia"/>
                <w:u w:val="single"/>
              </w:rPr>
              <w:t xml:space="preserve">  </w:t>
            </w:r>
            <w:r w:rsidRPr="00607575">
              <w:rPr>
                <w:rFonts w:hint="eastAsia"/>
                <w:u w:val="single"/>
              </w:rPr>
              <w:t xml:space="preserve">               </w:t>
            </w:r>
            <w:r>
              <w:rPr>
                <w:rFonts w:hint="eastAsia"/>
              </w:rPr>
              <w:t xml:space="preserve"> </w:t>
            </w:r>
          </w:p>
          <w:p w14:paraId="13369F77" w14:textId="71564526" w:rsidR="00540445" w:rsidRPr="00451A1F" w:rsidRDefault="00000000" w:rsidP="00607575">
            <w:pPr>
              <w:pStyle w:val="a6"/>
              <w:ind w:firstLineChars="2018" w:firstLine="4036"/>
            </w:pPr>
            <w:r w:rsidRPr="00451A1F">
              <w:t>Position</w:t>
            </w:r>
            <w:r w:rsidR="002C441E">
              <w:rPr>
                <w:rFonts w:hint="eastAsia"/>
              </w:rPr>
              <w:t xml:space="preserve">: </w:t>
            </w:r>
            <w:r w:rsidR="002C441E" w:rsidRPr="00607575">
              <w:rPr>
                <w:rFonts w:hint="eastAsia"/>
                <w:u w:val="single"/>
              </w:rPr>
              <w:t xml:space="preserve">      </w:t>
            </w:r>
            <w:r w:rsidR="009D09B0">
              <w:rPr>
                <w:rFonts w:hint="eastAsia"/>
                <w:u w:val="single"/>
              </w:rPr>
              <w:t xml:space="preserve"> </w:t>
            </w:r>
            <w:r w:rsidR="002C441E" w:rsidRPr="00607575">
              <w:rPr>
                <w:rFonts w:hint="eastAsia"/>
                <w:u w:val="single"/>
              </w:rPr>
              <w:t xml:space="preserve">              </w:t>
            </w:r>
            <w:r w:rsidR="00607575">
              <w:rPr>
                <w:rFonts w:hint="eastAsia"/>
                <w:u w:val="single"/>
              </w:rPr>
              <w:t xml:space="preserve">  </w:t>
            </w:r>
            <w:r w:rsidR="002C441E" w:rsidRPr="00607575">
              <w:rPr>
                <w:rFonts w:hint="eastAsia"/>
                <w:u w:val="single"/>
              </w:rPr>
              <w:t xml:space="preserve">              </w:t>
            </w:r>
            <w:r w:rsidR="002C441E">
              <w:rPr>
                <w:rFonts w:hint="eastAsia"/>
              </w:rPr>
              <w:t xml:space="preserve"> </w:t>
            </w:r>
          </w:p>
          <w:p w14:paraId="3190646F" w14:textId="1F18111E" w:rsidR="00540445" w:rsidRPr="00451A1F" w:rsidRDefault="00000000" w:rsidP="00607575">
            <w:pPr>
              <w:pStyle w:val="a6"/>
              <w:ind w:firstLineChars="2018" w:firstLine="4036"/>
            </w:pPr>
            <w:r w:rsidRPr="00451A1F">
              <w:t>Name</w:t>
            </w:r>
            <w:r w:rsidR="002C441E">
              <w:rPr>
                <w:rFonts w:hint="eastAsia"/>
              </w:rPr>
              <w:t xml:space="preserve">: </w:t>
            </w:r>
            <w:r w:rsidR="002C441E" w:rsidRPr="00607575">
              <w:rPr>
                <w:rFonts w:hint="eastAsia"/>
                <w:u w:val="single"/>
              </w:rPr>
              <w:t xml:space="preserve">    </w:t>
            </w:r>
            <w:r w:rsidR="009D09B0">
              <w:rPr>
                <w:rFonts w:hint="eastAsia"/>
                <w:u w:val="single"/>
              </w:rPr>
              <w:t xml:space="preserve"> </w:t>
            </w:r>
            <w:r w:rsidR="002C441E" w:rsidRPr="00607575">
              <w:rPr>
                <w:rFonts w:hint="eastAsia"/>
                <w:u w:val="single"/>
              </w:rPr>
              <w:t xml:space="preserve">                    </w:t>
            </w:r>
            <w:r w:rsidR="00214CBB">
              <w:rPr>
                <w:rFonts w:hint="eastAsia"/>
                <w:u w:val="single"/>
              </w:rPr>
              <w:t xml:space="preserve">              </w:t>
            </w:r>
            <w:r w:rsidR="00214CBB" w:rsidRPr="00214CBB">
              <w:rPr>
                <w:rFonts w:hint="eastAsia"/>
              </w:rPr>
              <w:t xml:space="preserve"> </w:t>
            </w:r>
          </w:p>
          <w:p w14:paraId="3B188D8A" w14:textId="77777777" w:rsidR="00607575" w:rsidRDefault="00607575" w:rsidP="00607575">
            <w:pPr>
              <w:pStyle w:val="a6"/>
              <w:ind w:leftChars="128" w:left="256" w:rightChars="128" w:right="256" w:firstLineChars="0" w:firstLine="0"/>
            </w:pPr>
          </w:p>
          <w:p w14:paraId="0B69C5C0" w14:textId="54E39D5B" w:rsidR="00540445" w:rsidRDefault="002C441E" w:rsidP="00607575">
            <w:pPr>
              <w:pStyle w:val="a6"/>
              <w:ind w:leftChars="128" w:left="256" w:rightChars="128" w:right="256" w:firstLineChars="0" w:firstLine="0"/>
            </w:pPr>
            <w:r>
              <w:rPr>
                <w:rFonts w:hint="eastAsia"/>
              </w:rPr>
              <w:t>I</w:t>
            </w:r>
            <w:r w:rsidRPr="00451A1F">
              <w:t xml:space="preserve"> hereby </w:t>
            </w:r>
            <w:r>
              <w:rPr>
                <w:rFonts w:hint="eastAsia"/>
              </w:rPr>
              <w:t>request a</w:t>
            </w:r>
            <w:r w:rsidRPr="00451A1F">
              <w:t xml:space="preserve"> change </w:t>
            </w:r>
            <w:r>
              <w:rPr>
                <w:rFonts w:hint="eastAsia"/>
              </w:rPr>
              <w:t xml:space="preserve">to </w:t>
            </w:r>
            <w:r w:rsidRPr="00451A1F">
              <w:t>the personal radiation exposure management standards</w:t>
            </w:r>
            <w:r w:rsidR="00D30532">
              <w:rPr>
                <w:rFonts w:hint="eastAsia"/>
              </w:rPr>
              <w:t>,</w:t>
            </w:r>
            <w:r w:rsidRPr="00451A1F">
              <w:t xml:space="preserve"> based on the regulations of </w:t>
            </w:r>
            <w:r>
              <w:rPr>
                <w:rFonts w:hint="eastAsia"/>
              </w:rPr>
              <w:t>KEK</w:t>
            </w:r>
            <w:r w:rsidR="00D30532">
              <w:rPr>
                <w:rFonts w:hint="eastAsia"/>
              </w:rPr>
              <w:t>,</w:t>
            </w:r>
            <w:r w:rsidRPr="00451A1F">
              <w:t xml:space="preserve"> </w:t>
            </w:r>
            <w:r w:rsidR="00D30532">
              <w:rPr>
                <w:rFonts w:hint="eastAsia"/>
              </w:rPr>
              <w:t>for</w:t>
            </w:r>
            <w:r w:rsidRPr="00451A1F">
              <w:t xml:space="preserve"> the period </w:t>
            </w:r>
            <w:r>
              <w:rPr>
                <w:rFonts w:hint="eastAsia"/>
              </w:rPr>
              <w:t xml:space="preserve">specified </w:t>
            </w:r>
            <w:r w:rsidRPr="00451A1F">
              <w:t>below.</w:t>
            </w:r>
          </w:p>
          <w:p w14:paraId="2B98AD4F" w14:textId="77777777" w:rsidR="00607575" w:rsidRPr="00451A1F" w:rsidRDefault="00607575" w:rsidP="00607575">
            <w:pPr>
              <w:pStyle w:val="a6"/>
              <w:ind w:leftChars="128" w:left="256" w:rightChars="128" w:right="256" w:firstLineChars="0" w:firstLine="0"/>
            </w:pPr>
          </w:p>
          <w:p w14:paraId="2BB2810D" w14:textId="77546098" w:rsidR="00540445" w:rsidRPr="00451A1F" w:rsidRDefault="00000000" w:rsidP="00607575">
            <w:pPr>
              <w:pStyle w:val="a6"/>
            </w:pPr>
            <w:r w:rsidRPr="00451A1F">
              <w:t xml:space="preserve">Period: </w:t>
            </w:r>
            <w:r w:rsidR="002C441E">
              <w:rPr>
                <w:rFonts w:hint="eastAsia"/>
              </w:rPr>
              <w:t xml:space="preserve">from </w:t>
            </w:r>
            <w:r w:rsidR="002C441E" w:rsidRPr="006B0202">
              <w:rPr>
                <w:rFonts w:hint="eastAsia"/>
                <w:u w:val="single"/>
              </w:rPr>
              <w:t xml:space="preserve">    </w:t>
            </w:r>
            <w:r w:rsidR="009D09B0">
              <w:rPr>
                <w:rFonts w:hint="eastAsia"/>
                <w:u w:val="single"/>
              </w:rPr>
              <w:t xml:space="preserve"> </w:t>
            </w:r>
            <w:r w:rsidR="00836119">
              <w:rPr>
                <w:u w:val="single"/>
              </w:rPr>
              <w:t xml:space="preserve">  </w:t>
            </w:r>
            <w:r w:rsidR="009D09B0">
              <w:rPr>
                <w:rFonts w:hint="eastAsia"/>
                <w:u w:val="single"/>
              </w:rPr>
              <w:t>/</w:t>
            </w:r>
            <w:r w:rsidR="002C441E" w:rsidRPr="006B0202">
              <w:rPr>
                <w:rFonts w:hint="eastAsia"/>
                <w:u w:val="single"/>
              </w:rPr>
              <w:t xml:space="preserve">    </w:t>
            </w:r>
            <w:r w:rsidR="009D09B0">
              <w:rPr>
                <w:rFonts w:hint="eastAsia"/>
                <w:u w:val="single"/>
              </w:rPr>
              <w:t>/</w:t>
            </w:r>
            <w:r w:rsidR="002C441E" w:rsidRPr="006B0202">
              <w:rPr>
                <w:rFonts w:hint="eastAsia"/>
                <w:u w:val="single"/>
              </w:rPr>
              <w:t xml:space="preserve">      </w:t>
            </w:r>
            <w:r w:rsidR="002C441E" w:rsidRPr="006B0202">
              <w:rPr>
                <w:rFonts w:hint="eastAsia"/>
                <w:sz w:val="16"/>
                <w:szCs w:val="14"/>
                <w:u w:val="single"/>
              </w:rPr>
              <w:t>(</w:t>
            </w:r>
            <w:r w:rsidR="002C441E" w:rsidRPr="006B0202">
              <w:rPr>
                <w:sz w:val="16"/>
                <w:szCs w:val="14"/>
                <w:u w:val="single"/>
              </w:rPr>
              <w:t>Year/Month/Day</w:t>
            </w:r>
            <w:r w:rsidR="002C441E" w:rsidRPr="006B0202">
              <w:rPr>
                <w:rFonts w:hint="eastAsia"/>
                <w:sz w:val="16"/>
                <w:szCs w:val="14"/>
                <w:u w:val="single"/>
              </w:rPr>
              <w:t>)</w:t>
            </w:r>
            <w:r w:rsidRPr="00451A1F">
              <w:t xml:space="preserve">　</w:t>
            </w:r>
            <w:r w:rsidR="002C441E">
              <w:rPr>
                <w:rFonts w:hint="eastAsia"/>
              </w:rPr>
              <w:t xml:space="preserve">to </w:t>
            </w:r>
            <w:r w:rsidR="002C441E" w:rsidRPr="006B0202">
              <w:rPr>
                <w:rFonts w:hint="eastAsia"/>
                <w:u w:val="single"/>
              </w:rPr>
              <w:t xml:space="preserve">  </w:t>
            </w:r>
            <w:r w:rsidR="00836119">
              <w:rPr>
                <w:u w:val="single"/>
              </w:rPr>
              <w:t xml:space="preserve">    </w:t>
            </w:r>
            <w:r w:rsidR="002C441E" w:rsidRPr="006B0202">
              <w:rPr>
                <w:rFonts w:hint="eastAsia"/>
                <w:u w:val="single"/>
              </w:rPr>
              <w:t xml:space="preserve"> </w:t>
            </w:r>
            <w:r w:rsidR="009D09B0">
              <w:rPr>
                <w:rFonts w:hint="eastAsia"/>
                <w:u w:val="single"/>
              </w:rPr>
              <w:t>/</w:t>
            </w:r>
            <w:r w:rsidR="002C441E" w:rsidRPr="006B0202">
              <w:rPr>
                <w:rFonts w:hint="eastAsia"/>
                <w:u w:val="single"/>
              </w:rPr>
              <w:t xml:space="preserve">    </w:t>
            </w:r>
            <w:r w:rsidR="009D09B0">
              <w:rPr>
                <w:rFonts w:hint="eastAsia"/>
                <w:u w:val="single"/>
              </w:rPr>
              <w:t xml:space="preserve">/ </w:t>
            </w:r>
            <w:r w:rsidR="002C441E" w:rsidRPr="006B0202">
              <w:rPr>
                <w:rFonts w:hint="eastAsia"/>
                <w:u w:val="single"/>
              </w:rPr>
              <w:t xml:space="preserve">     </w:t>
            </w:r>
            <w:r w:rsidR="002C441E" w:rsidRPr="006B0202">
              <w:rPr>
                <w:rFonts w:hint="eastAsia"/>
                <w:sz w:val="16"/>
                <w:szCs w:val="14"/>
                <w:u w:val="single"/>
              </w:rPr>
              <w:t>(</w:t>
            </w:r>
            <w:r w:rsidR="002C441E" w:rsidRPr="006B0202">
              <w:rPr>
                <w:sz w:val="16"/>
                <w:szCs w:val="14"/>
                <w:u w:val="single"/>
              </w:rPr>
              <w:t>Year/Month/Day</w:t>
            </w:r>
            <w:r w:rsidR="002C441E" w:rsidRPr="006B0202">
              <w:rPr>
                <w:rFonts w:hint="eastAsia"/>
                <w:sz w:val="16"/>
                <w:szCs w:val="14"/>
                <w:u w:val="single"/>
              </w:rPr>
              <w:t>)</w:t>
            </w:r>
            <w:r w:rsidR="002C441E">
              <w:rPr>
                <w:rFonts w:hint="eastAsia"/>
                <w:sz w:val="16"/>
                <w:szCs w:val="14"/>
              </w:rPr>
              <w:t xml:space="preserve"> </w:t>
            </w:r>
          </w:p>
          <w:p w14:paraId="210EF91C" w14:textId="77777777" w:rsidR="00607575" w:rsidRDefault="00607575" w:rsidP="00607575">
            <w:pPr>
              <w:pStyle w:val="a6"/>
            </w:pPr>
          </w:p>
          <w:p w14:paraId="7A0D9062" w14:textId="18AB7D34" w:rsidR="00540445" w:rsidRPr="00451A1F" w:rsidRDefault="00000000" w:rsidP="00607575">
            <w:pPr>
              <w:pStyle w:val="a6"/>
            </w:pPr>
            <w:r w:rsidRPr="00451A1F">
              <w:t>Reason:</w:t>
            </w:r>
            <w:r w:rsidR="00607575">
              <w:rPr>
                <w:rFonts w:hint="eastAsia"/>
              </w:rPr>
              <w:t xml:space="preserve"> </w:t>
            </w:r>
            <w:r w:rsidRPr="00451A1F">
              <w:t xml:space="preserve"> </w:t>
            </w:r>
            <w:r w:rsidR="00D30532">
              <w:rPr>
                <w:rFonts w:hint="eastAsia"/>
              </w:rPr>
              <w:t>[   ]</w:t>
            </w:r>
            <w:r w:rsidRPr="00451A1F">
              <w:t xml:space="preserve"> Pregnancy</w:t>
            </w:r>
          </w:p>
          <w:p w14:paraId="7568F66F" w14:textId="0AA3C751" w:rsidR="00540445" w:rsidRPr="00451A1F" w:rsidRDefault="00D30532" w:rsidP="00607575">
            <w:pPr>
              <w:pStyle w:val="a6"/>
              <w:ind w:leftChars="488" w:left="976"/>
            </w:pPr>
            <w:r>
              <w:rPr>
                <w:rFonts w:hint="eastAsia"/>
              </w:rPr>
              <w:t>[   ]</w:t>
            </w:r>
            <w:r w:rsidRPr="00451A1F">
              <w:t xml:space="preserve"> </w:t>
            </w:r>
            <w:r w:rsidR="00F5232C">
              <w:t>N</w:t>
            </w:r>
            <w:r w:rsidRPr="00451A1F">
              <w:t>o intention to become pregnant</w:t>
            </w:r>
            <w:r w:rsidR="00F5232C">
              <w:t xml:space="preserve"> or </w:t>
            </w:r>
            <w:r w:rsidR="00F5232C" w:rsidRPr="00F5232C">
              <w:t>diagnosed as incapable</w:t>
            </w:r>
          </w:p>
          <w:p w14:paraId="56C303D3" w14:textId="5D4E0D3E" w:rsidR="00540445" w:rsidRPr="00451A1F" w:rsidRDefault="00D30532" w:rsidP="00607575">
            <w:pPr>
              <w:pStyle w:val="a6"/>
              <w:ind w:leftChars="488" w:left="976"/>
            </w:pPr>
            <w:r>
              <w:rPr>
                <w:rFonts w:hint="eastAsia"/>
              </w:rPr>
              <w:t>[   ]</w:t>
            </w:r>
            <w:r w:rsidRPr="00451A1F">
              <w:t xml:space="preserve"> Other (</w:t>
            </w:r>
            <w:r>
              <w:rPr>
                <w:rFonts w:hint="eastAsia"/>
              </w:rPr>
              <w:t xml:space="preserve">    </w:t>
            </w:r>
            <w:r w:rsidR="006B0202">
              <w:rPr>
                <w:rFonts w:hint="eastAsia"/>
              </w:rPr>
              <w:t xml:space="preserve">        </w:t>
            </w:r>
            <w:r>
              <w:rPr>
                <w:rFonts w:hint="eastAsia"/>
              </w:rPr>
              <w:t xml:space="preserve">                                                </w:t>
            </w:r>
            <w:r w:rsidRPr="00451A1F">
              <w:t xml:space="preserve"> )</w:t>
            </w:r>
          </w:p>
          <w:p w14:paraId="1276871A" w14:textId="49033BA4" w:rsidR="00540445" w:rsidRPr="00847417" w:rsidRDefault="00D30532" w:rsidP="00607575">
            <w:pPr>
              <w:pStyle w:val="a6"/>
              <w:ind w:leftChars="488" w:left="976"/>
              <w:rPr>
                <w:rFonts w:ascii="BIZ UDゴシック" w:hAnsi="BIZ UDゴシック"/>
              </w:rPr>
            </w:pPr>
            <w:r>
              <w:rPr>
                <w:rFonts w:hint="eastAsia"/>
              </w:rPr>
              <w:t>[   ]</w:t>
            </w:r>
            <w:r w:rsidRPr="00451A1F">
              <w:t xml:space="preserve"> Cancellation of changes </w:t>
            </w:r>
            <w:r>
              <w:rPr>
                <w:rFonts w:hint="eastAsia"/>
              </w:rPr>
              <w:t>made for</w:t>
            </w:r>
            <w:r w:rsidRPr="00451A1F">
              <w:t xml:space="preserve"> the above reason</w:t>
            </w:r>
          </w:p>
        </w:tc>
      </w:tr>
    </w:tbl>
    <w:p w14:paraId="230EE90D" w14:textId="77777777" w:rsidR="00540445" w:rsidRPr="00847417" w:rsidRDefault="00540445" w:rsidP="00607575">
      <w:pPr>
        <w:pStyle w:val="a6"/>
      </w:pPr>
    </w:p>
    <w:p w14:paraId="0E0F625B" w14:textId="41166EB6" w:rsidR="00540445" w:rsidRPr="00607575" w:rsidRDefault="00000000" w:rsidP="00607575">
      <w:pPr>
        <w:pStyle w:val="a6"/>
        <w:rPr>
          <w:b/>
          <w:bCs/>
        </w:rPr>
      </w:pPr>
      <w:r w:rsidRPr="00607575">
        <w:rPr>
          <w:rFonts w:hint="eastAsia"/>
          <w:b/>
          <w:bCs/>
        </w:rPr>
        <w:t>[</w:t>
      </w:r>
      <w:r w:rsidR="00D30532" w:rsidRPr="00607575">
        <w:rPr>
          <w:rFonts w:hint="eastAsia"/>
          <w:b/>
          <w:bCs/>
        </w:rPr>
        <w:t xml:space="preserve">Optional </w:t>
      </w:r>
      <w:r w:rsidR="00836119">
        <w:rPr>
          <w:b/>
          <w:bCs/>
        </w:rPr>
        <w:t>field</w:t>
      </w:r>
      <w:r w:rsidRPr="00607575">
        <w:rPr>
          <w:rFonts w:hint="eastAsia"/>
          <w:b/>
          <w:bCs/>
        </w:rPr>
        <w:t>]</w:t>
      </w:r>
    </w:p>
    <w:p w14:paraId="6FCDA9D7" w14:textId="25B4E4B4" w:rsidR="00287B75" w:rsidRPr="00847417" w:rsidRDefault="00D30532" w:rsidP="00214CBB">
      <w:pPr>
        <w:pStyle w:val="a6"/>
      </w:pPr>
      <w:r>
        <w:rPr>
          <w:rFonts w:hint="eastAsia"/>
        </w:rPr>
        <w:t>(1)</w:t>
      </w:r>
      <w:r w:rsidRPr="00847417">
        <w:rPr>
          <w:rFonts w:hint="eastAsia"/>
        </w:rPr>
        <w:t xml:space="preserve"> </w:t>
      </w:r>
      <w:r w:rsidR="00836119">
        <w:rPr>
          <w:rFonts w:hint="eastAsia"/>
        </w:rPr>
        <w:t>Ha</w:t>
      </w:r>
      <w:r w:rsidR="00836119" w:rsidRPr="00836119">
        <w:t>ve you reported the above reason to your immediate supervisor</w:t>
      </w:r>
      <w:r w:rsidR="00836119">
        <w:rPr>
          <w:rFonts w:hint="eastAsia"/>
        </w:rPr>
        <w:t>？</w:t>
      </w:r>
      <w:r w:rsidR="00287B75">
        <w:rPr>
          <w:rFonts w:ascii="BIZ UDゴシック" w:hAnsi="BIZ UDゴシック"/>
          <w:sz w:val="16"/>
          <w:szCs w:val="16"/>
        </w:rPr>
        <w:t xml:space="preserve">[1] </w:t>
      </w:r>
    </w:p>
    <w:p w14:paraId="5F660F21" w14:textId="18F4A6CB" w:rsidR="00540445" w:rsidRPr="00847417" w:rsidRDefault="00D30532" w:rsidP="006B0202">
      <w:pPr>
        <w:pStyle w:val="a6"/>
        <w:ind w:leftChars="90" w:left="180"/>
      </w:pPr>
      <w:r>
        <w:rPr>
          <w:rFonts w:hint="eastAsia"/>
        </w:rPr>
        <w:t>[   ]</w:t>
      </w:r>
      <w:r w:rsidRPr="00847417">
        <w:rPr>
          <w:rFonts w:hint="eastAsia"/>
        </w:rPr>
        <w:t xml:space="preserve"> I have reported it.</w:t>
      </w:r>
      <w:r>
        <w:rPr>
          <w:rFonts w:hint="eastAsia"/>
        </w:rPr>
        <w:t xml:space="preserve">   [   ]</w:t>
      </w:r>
      <w:r w:rsidRPr="00847417">
        <w:rPr>
          <w:rFonts w:hint="eastAsia"/>
        </w:rPr>
        <w:t xml:space="preserve"> Not reported.</w:t>
      </w:r>
    </w:p>
    <w:p w14:paraId="4CDF2566" w14:textId="77777777" w:rsidR="00607575" w:rsidRDefault="00607575" w:rsidP="00607575">
      <w:pPr>
        <w:pStyle w:val="a6"/>
      </w:pPr>
    </w:p>
    <w:p w14:paraId="695F5A66" w14:textId="6BB81B04" w:rsidR="00540445" w:rsidRPr="00847417" w:rsidRDefault="00D30532" w:rsidP="00607575">
      <w:pPr>
        <w:pStyle w:val="a6"/>
      </w:pPr>
      <w:r>
        <w:rPr>
          <w:rFonts w:hint="eastAsia"/>
        </w:rPr>
        <w:t xml:space="preserve">(2) </w:t>
      </w:r>
      <w:r w:rsidRPr="00847417">
        <w:rPr>
          <w:rFonts w:hint="eastAsia"/>
        </w:rPr>
        <w:t xml:space="preserve"> </w:t>
      </w:r>
      <w:r w:rsidR="00836119" w:rsidRPr="00836119">
        <w:t xml:space="preserve">Do you want consultation on radiation exposure, </w:t>
      </w:r>
      <w:proofErr w:type="spellStart"/>
      <w:r w:rsidR="00836119" w:rsidRPr="00836119">
        <w:t>etc</w:t>
      </w:r>
      <w:proofErr w:type="spellEnd"/>
      <w:r w:rsidR="005A6269">
        <w:t>?</w:t>
      </w:r>
    </w:p>
    <w:p w14:paraId="0A1BED19" w14:textId="40E4E2C0" w:rsidR="00540445" w:rsidRPr="00847417" w:rsidRDefault="00D30532" w:rsidP="006B0202">
      <w:pPr>
        <w:pStyle w:val="a6"/>
        <w:ind w:leftChars="90" w:left="180"/>
      </w:pPr>
      <w:r>
        <w:rPr>
          <w:rFonts w:hint="eastAsia"/>
        </w:rPr>
        <w:t>[   ]</w:t>
      </w:r>
      <w:r w:rsidRPr="00847417">
        <w:rPr>
          <w:rFonts w:hint="eastAsia"/>
        </w:rPr>
        <w:t xml:space="preserve"> I wish to consult. (Preferred </w:t>
      </w:r>
      <w:r w:rsidR="00836119" w:rsidRPr="00847417">
        <w:rPr>
          <w:rFonts w:hint="eastAsia"/>
        </w:rPr>
        <w:t>da</w:t>
      </w:r>
      <w:r w:rsidR="00836119">
        <w:t>te</w:t>
      </w:r>
      <w:r w:rsidR="00607575">
        <w:rPr>
          <w:rFonts w:hint="eastAsia"/>
        </w:rPr>
        <w:t>/</w:t>
      </w:r>
      <w:r w:rsidRPr="00847417">
        <w:rPr>
          <w:rFonts w:hint="eastAsia"/>
        </w:rPr>
        <w:t>time</w:t>
      </w:r>
      <w:r w:rsidR="00607575">
        <w:rPr>
          <w:rFonts w:hint="eastAsia"/>
        </w:rPr>
        <w:t xml:space="preserve">                           </w:t>
      </w:r>
      <w:r w:rsidRPr="00847417">
        <w:rPr>
          <w:rFonts w:hint="eastAsia"/>
        </w:rPr>
        <w:t>)</w:t>
      </w:r>
    </w:p>
    <w:p w14:paraId="6C639D17" w14:textId="63EEC3C2" w:rsidR="00540445" w:rsidRPr="00847417" w:rsidRDefault="00D30532" w:rsidP="006B0202">
      <w:pPr>
        <w:pStyle w:val="a6"/>
        <w:ind w:leftChars="90" w:left="180"/>
      </w:pPr>
      <w:r>
        <w:rPr>
          <w:rFonts w:hint="eastAsia"/>
        </w:rPr>
        <w:t>[   ]</w:t>
      </w:r>
      <w:r w:rsidRPr="00847417">
        <w:rPr>
          <w:rFonts w:hint="eastAsia"/>
        </w:rPr>
        <w:t xml:space="preserve"> I do not wish to consult.</w:t>
      </w:r>
    </w:p>
    <w:p w14:paraId="592EA4E0" w14:textId="77777777" w:rsidR="00607575" w:rsidRDefault="00607575" w:rsidP="00607575">
      <w:pPr>
        <w:pStyle w:val="a6"/>
      </w:pPr>
    </w:p>
    <w:p w14:paraId="448E605C" w14:textId="6124ABE9" w:rsidR="00540445" w:rsidRPr="00847417" w:rsidRDefault="00D30532" w:rsidP="00607575">
      <w:pPr>
        <w:pStyle w:val="a6"/>
      </w:pPr>
      <w:r>
        <w:rPr>
          <w:rFonts w:hint="eastAsia"/>
        </w:rPr>
        <w:t>(3)</w:t>
      </w:r>
      <w:r w:rsidR="00836119">
        <w:t xml:space="preserve"> </w:t>
      </w:r>
      <w:r w:rsidRPr="00847417">
        <w:rPr>
          <w:rFonts w:hint="eastAsia"/>
        </w:rPr>
        <w:t xml:space="preserve">Free </w:t>
      </w:r>
      <w:r w:rsidR="00607575">
        <w:rPr>
          <w:rFonts w:hint="eastAsia"/>
        </w:rPr>
        <w:t>description</w:t>
      </w:r>
      <w:r w:rsidRPr="00847417">
        <w:rPr>
          <w:rFonts w:hint="eastAsia"/>
        </w:rPr>
        <w:t xml:space="preserve"> field for questions, etc.</w:t>
      </w:r>
    </w:p>
    <w:p w14:paraId="1EC9AA01" w14:textId="77777777" w:rsidR="006B0202" w:rsidRPr="006B0202" w:rsidRDefault="006B0202" w:rsidP="006B0202">
      <w:pPr>
        <w:pStyle w:val="a6"/>
        <w:ind w:leftChars="90" w:left="180"/>
        <w:rPr>
          <w:rFonts w:ascii="BIZ UDゴシック" w:hAnsi="BIZ UDゴシック"/>
          <w:u w:val="single"/>
        </w:rPr>
      </w:pPr>
      <w:r w:rsidRPr="006B0202">
        <w:rPr>
          <w:rFonts w:hint="eastAsia"/>
          <w:u w:val="single"/>
        </w:rPr>
        <w:t xml:space="preserve">                  </w:t>
      </w:r>
      <w:r>
        <w:rPr>
          <w:rFonts w:hint="eastAsia"/>
          <w:u w:val="single"/>
        </w:rPr>
        <w:t xml:space="preserve">                         </w:t>
      </w:r>
      <w:r w:rsidRPr="006B0202">
        <w:rPr>
          <w:rFonts w:hint="eastAsia"/>
          <w:u w:val="single"/>
        </w:rPr>
        <w:t xml:space="preserve">                                         </w:t>
      </w:r>
    </w:p>
    <w:p w14:paraId="398B9BFD" w14:textId="77777777" w:rsidR="006B0202" w:rsidRPr="006B0202" w:rsidRDefault="006B0202" w:rsidP="006B0202">
      <w:pPr>
        <w:pStyle w:val="a6"/>
        <w:ind w:leftChars="90" w:left="180"/>
        <w:rPr>
          <w:rFonts w:ascii="BIZ UDゴシック" w:hAnsi="BIZ UDゴシック"/>
          <w:u w:val="single"/>
        </w:rPr>
      </w:pPr>
      <w:r w:rsidRPr="006B0202">
        <w:rPr>
          <w:rFonts w:hint="eastAsia"/>
          <w:u w:val="single"/>
        </w:rPr>
        <w:t xml:space="preserve">                  </w:t>
      </w:r>
      <w:r>
        <w:rPr>
          <w:rFonts w:hint="eastAsia"/>
          <w:u w:val="single"/>
        </w:rPr>
        <w:t xml:space="preserve">                         </w:t>
      </w:r>
      <w:r w:rsidRPr="006B0202">
        <w:rPr>
          <w:rFonts w:hint="eastAsia"/>
          <w:u w:val="single"/>
        </w:rPr>
        <w:t xml:space="preserve">                                         </w:t>
      </w:r>
    </w:p>
    <w:p w14:paraId="3BEC1885" w14:textId="77777777" w:rsidR="006B0202" w:rsidRPr="006B0202" w:rsidRDefault="006B0202" w:rsidP="006B0202">
      <w:pPr>
        <w:pStyle w:val="a6"/>
        <w:ind w:leftChars="90" w:left="180"/>
        <w:rPr>
          <w:rFonts w:ascii="BIZ UDゴシック" w:hAnsi="BIZ UDゴシック"/>
          <w:u w:val="single"/>
        </w:rPr>
      </w:pPr>
      <w:r w:rsidRPr="006B0202">
        <w:rPr>
          <w:rFonts w:hint="eastAsia"/>
          <w:u w:val="single"/>
        </w:rPr>
        <w:t xml:space="preserve">                  </w:t>
      </w:r>
      <w:r>
        <w:rPr>
          <w:rFonts w:hint="eastAsia"/>
          <w:u w:val="single"/>
        </w:rPr>
        <w:t xml:space="preserve">                         </w:t>
      </w:r>
      <w:r w:rsidRPr="006B0202">
        <w:rPr>
          <w:rFonts w:hint="eastAsia"/>
          <w:u w:val="single"/>
        </w:rPr>
        <w:t xml:space="preserve">                                         </w:t>
      </w:r>
    </w:p>
    <w:p w14:paraId="27AC5493" w14:textId="6BCD157A" w:rsidR="00540445" w:rsidRPr="00847417" w:rsidRDefault="00287B75" w:rsidP="003F3126">
      <w:pPr>
        <w:pStyle w:val="a6"/>
        <w:ind w:firstLine="160"/>
      </w:pPr>
      <w:r w:rsidRPr="003F3126">
        <w:rPr>
          <w:sz w:val="16"/>
          <w:szCs w:val="16"/>
        </w:rPr>
        <w:t>[1] This will be used when it becomes necessary to change your duties based on exposure.</w:t>
      </w:r>
      <w:r w:rsidR="003F3126" w:rsidRPr="003F3126">
        <w:rPr>
          <w:rFonts w:hint="eastAsia"/>
          <w:sz w:val="16"/>
          <w:szCs w:val="16"/>
        </w:rPr>
        <w:t xml:space="preserve">    </w:t>
      </w:r>
      <w:r w:rsidRPr="003F3126">
        <w:rPr>
          <w:sz w:val="16"/>
          <w:szCs w:val="16"/>
        </w:rPr>
        <w:t xml:space="preserve">   (Rev.</w:t>
      </w:r>
      <w:r w:rsidR="006B0202" w:rsidRPr="003F3126">
        <w:rPr>
          <w:rFonts w:hint="eastAsia"/>
          <w:sz w:val="16"/>
          <w:szCs w:val="16"/>
        </w:rPr>
        <w:t>25102</w:t>
      </w:r>
      <w:r w:rsidR="003F3126" w:rsidRPr="003F3126">
        <w:rPr>
          <w:rFonts w:hint="eastAsia"/>
          <w:sz w:val="16"/>
          <w:szCs w:val="16"/>
        </w:rPr>
        <w:t>1</w:t>
      </w:r>
      <w:r w:rsidRPr="003F3126">
        <w:rPr>
          <w:sz w:val="16"/>
          <w:szCs w:val="16"/>
        </w:rPr>
        <w:t>)</w:t>
      </w:r>
    </w:p>
    <w:p w14:paraId="19355D3A" w14:textId="6E388DD4" w:rsidR="00540445" w:rsidRPr="006B0202" w:rsidRDefault="006B0202" w:rsidP="006B0202">
      <w:pPr>
        <w:pStyle w:val="a6"/>
        <w:ind w:firstLineChars="0" w:firstLine="0"/>
        <w:jc w:val="center"/>
        <w:rPr>
          <w:b/>
          <w:bCs/>
          <w:sz w:val="24"/>
          <w:szCs w:val="24"/>
        </w:rPr>
      </w:pPr>
      <w:r w:rsidRPr="006B0202">
        <w:rPr>
          <w:b/>
          <w:bCs/>
          <w:sz w:val="24"/>
          <w:szCs w:val="24"/>
        </w:rPr>
        <w:lastRenderedPageBreak/>
        <w:t>Individual Radiation Exposure Management at KEK</w:t>
      </w:r>
    </w:p>
    <w:p w14:paraId="2F463B09" w14:textId="77777777" w:rsidR="00540445" w:rsidRPr="00847417" w:rsidRDefault="00540445" w:rsidP="00607575">
      <w:pPr>
        <w:pStyle w:val="a6"/>
      </w:pPr>
    </w:p>
    <w:p w14:paraId="669FB948" w14:textId="39A1B0F5" w:rsidR="009D09B0" w:rsidRPr="00847417" w:rsidRDefault="006B0202" w:rsidP="00853715">
      <w:r w:rsidRPr="006B0202">
        <w:rPr>
          <w:b/>
          <w:bCs/>
        </w:rPr>
        <w:t>The dose limits for individuals at KEK</w:t>
      </w:r>
      <w:r w:rsidRPr="00847417">
        <w:rPr>
          <w:rFonts w:hint="eastAsia"/>
          <w:b/>
        </w:rPr>
        <w:t xml:space="preserve"> </w:t>
      </w:r>
      <w:r w:rsidRPr="00847417">
        <w:rPr>
          <w:rFonts w:hint="eastAsia"/>
        </w:rPr>
        <w:t>[for a one-year period starting April 1, or for a three-month period starting April 1, July 1, October 1, or January 1] are as follows: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49"/>
        <w:gridCol w:w="4686"/>
        <w:gridCol w:w="3274"/>
      </w:tblGrid>
      <w:tr w:rsidR="00AF6BF1" w:rsidRPr="00847417" w14:paraId="358A406A" w14:textId="77777777" w:rsidTr="00214CBB">
        <w:trPr>
          <w:cantSplit/>
          <w:jc w:val="center"/>
        </w:trPr>
        <w:tc>
          <w:tcPr>
            <w:tcW w:w="1249" w:type="dxa"/>
            <w:vMerge w:val="restart"/>
          </w:tcPr>
          <w:p w14:paraId="0485201E" w14:textId="60BFCA18" w:rsidR="00540445" w:rsidRPr="00847417" w:rsidRDefault="00000000" w:rsidP="006B0202">
            <w:pPr>
              <w:ind w:firstLineChars="0" w:firstLine="0"/>
            </w:pPr>
            <w:r w:rsidRPr="00847417">
              <w:rPr>
                <w:rFonts w:hint="eastAsia"/>
              </w:rPr>
              <w:t>Radiation workers</w:t>
            </w:r>
          </w:p>
        </w:tc>
        <w:tc>
          <w:tcPr>
            <w:tcW w:w="7960" w:type="dxa"/>
            <w:gridSpan w:val="2"/>
          </w:tcPr>
          <w:p w14:paraId="022DE3D6" w14:textId="64E012E5" w:rsidR="00540445" w:rsidRPr="00847417" w:rsidRDefault="00000000" w:rsidP="007F088E">
            <w:pPr>
              <w:ind w:firstLineChars="0" w:firstLine="0"/>
            </w:pPr>
            <w:r w:rsidRPr="00847417">
              <w:rPr>
                <w:rFonts w:hint="eastAsia"/>
              </w:rPr>
              <w:t>Effective dose:</w:t>
            </w:r>
          </w:p>
        </w:tc>
      </w:tr>
      <w:tr w:rsidR="00AF6BF1" w:rsidRPr="00847417" w14:paraId="090A1985" w14:textId="77777777" w:rsidTr="00214CBB">
        <w:trPr>
          <w:cantSplit/>
          <w:jc w:val="center"/>
        </w:trPr>
        <w:tc>
          <w:tcPr>
            <w:tcW w:w="1249" w:type="dxa"/>
            <w:vMerge/>
          </w:tcPr>
          <w:p w14:paraId="13D5FAC7" w14:textId="77777777" w:rsidR="00540445" w:rsidRPr="00847417" w:rsidRDefault="00540445" w:rsidP="00607575"/>
        </w:tc>
        <w:tc>
          <w:tcPr>
            <w:tcW w:w="4686" w:type="dxa"/>
          </w:tcPr>
          <w:p w14:paraId="13026DBA" w14:textId="0341B99B" w:rsidR="00540445" w:rsidRPr="00847417" w:rsidRDefault="00000000" w:rsidP="007F088E">
            <w:pPr>
              <w:ind w:firstLineChars="0" w:firstLine="0"/>
            </w:pPr>
            <w:r w:rsidRPr="00847417">
              <w:rPr>
                <w:rFonts w:hint="eastAsia"/>
              </w:rPr>
              <w:t>Male</w:t>
            </w:r>
          </w:p>
        </w:tc>
        <w:tc>
          <w:tcPr>
            <w:tcW w:w="3274" w:type="dxa"/>
          </w:tcPr>
          <w:p w14:paraId="5F382C58" w14:textId="284E4A20" w:rsidR="00540445" w:rsidRPr="00847417" w:rsidRDefault="00000000" w:rsidP="00106228">
            <w:pPr>
              <w:ind w:firstLineChars="0" w:firstLine="0"/>
            </w:pPr>
            <w:r w:rsidRPr="00847417">
              <w:t xml:space="preserve">20 </w:t>
            </w:r>
            <w:r w:rsidRPr="00847417">
              <w:rPr>
                <w:rFonts w:hint="eastAsia"/>
              </w:rPr>
              <w:t>mSv/year</w:t>
            </w:r>
          </w:p>
        </w:tc>
      </w:tr>
      <w:tr w:rsidR="00AF6BF1" w:rsidRPr="00847417" w14:paraId="0BA89BFA" w14:textId="77777777" w:rsidTr="00214CBB">
        <w:trPr>
          <w:cantSplit/>
          <w:jc w:val="center"/>
        </w:trPr>
        <w:tc>
          <w:tcPr>
            <w:tcW w:w="1249" w:type="dxa"/>
            <w:vMerge/>
          </w:tcPr>
          <w:p w14:paraId="6381A5DB" w14:textId="77777777" w:rsidR="00540445" w:rsidRPr="00847417" w:rsidRDefault="00540445" w:rsidP="00607575"/>
        </w:tc>
        <w:tc>
          <w:tcPr>
            <w:tcW w:w="4686" w:type="dxa"/>
            <w:vMerge w:val="restart"/>
          </w:tcPr>
          <w:p w14:paraId="7FC4B8A4" w14:textId="77777777" w:rsidR="00540445" w:rsidRPr="00847417" w:rsidRDefault="00540445" w:rsidP="007F088E">
            <w:pPr>
              <w:ind w:firstLineChars="0" w:firstLine="0"/>
            </w:pPr>
          </w:p>
          <w:p w14:paraId="38EC75F9" w14:textId="0EB1AE65" w:rsidR="00540445" w:rsidRPr="00847417" w:rsidRDefault="00EB4CC4" w:rsidP="007F088E">
            <w:pPr>
              <w:ind w:firstLineChars="0" w:firstLine="0"/>
              <w:rPr>
                <w:sz w:val="9"/>
              </w:rPr>
            </w:pPr>
            <w:r>
              <w:rPr>
                <w:rFonts w:hint="eastAsia"/>
              </w:rPr>
              <w:t>Female</w:t>
            </w:r>
            <w:r w:rsidRPr="00847417">
              <w:rPr>
                <w:rFonts w:hint="eastAsia"/>
              </w:rPr>
              <w:t xml:space="preserve"> </w:t>
            </w:r>
            <w:r w:rsidRPr="00847417">
              <w:rPr>
                <w:rFonts w:hint="eastAsia"/>
                <w:sz w:val="9"/>
              </w:rPr>
              <w:t>[1]</w:t>
            </w:r>
          </w:p>
          <w:p w14:paraId="627697D0" w14:textId="66D1D37C" w:rsidR="00540445" w:rsidRPr="00847417" w:rsidRDefault="00000000" w:rsidP="00106228">
            <w:pPr>
              <w:ind w:firstLineChars="0" w:firstLine="0"/>
              <w:jc w:val="right"/>
            </w:pPr>
            <w:r w:rsidRPr="00847417">
              <w:rPr>
                <w:rFonts w:hint="eastAsia"/>
              </w:rPr>
              <w:t>Internal Exposure</w:t>
            </w:r>
          </w:p>
        </w:tc>
        <w:tc>
          <w:tcPr>
            <w:tcW w:w="3274" w:type="dxa"/>
          </w:tcPr>
          <w:p w14:paraId="7AAAF5E7" w14:textId="5E7E7208" w:rsidR="00540445" w:rsidRPr="00847417" w:rsidRDefault="00000000" w:rsidP="00106228">
            <w:pPr>
              <w:ind w:firstLineChars="0" w:firstLine="0"/>
            </w:pPr>
            <w:r w:rsidRPr="00847417">
              <w:t xml:space="preserve">6 </w:t>
            </w:r>
            <w:r w:rsidRPr="00847417">
              <w:rPr>
                <w:rFonts w:hint="eastAsia"/>
              </w:rPr>
              <w:t>mSv/year</w:t>
            </w:r>
          </w:p>
        </w:tc>
      </w:tr>
      <w:tr w:rsidR="00AF6BF1" w:rsidRPr="00847417" w14:paraId="454CAAB6" w14:textId="77777777" w:rsidTr="00214CBB">
        <w:trPr>
          <w:cantSplit/>
          <w:jc w:val="center"/>
        </w:trPr>
        <w:tc>
          <w:tcPr>
            <w:tcW w:w="1249" w:type="dxa"/>
            <w:vMerge/>
          </w:tcPr>
          <w:p w14:paraId="5E747F70" w14:textId="77777777" w:rsidR="00540445" w:rsidRPr="00847417" w:rsidRDefault="00540445" w:rsidP="00607575"/>
        </w:tc>
        <w:tc>
          <w:tcPr>
            <w:tcW w:w="4686" w:type="dxa"/>
            <w:vMerge/>
          </w:tcPr>
          <w:p w14:paraId="3649DFAD" w14:textId="77777777" w:rsidR="00540445" w:rsidRPr="00847417" w:rsidRDefault="00540445" w:rsidP="007F088E">
            <w:pPr>
              <w:ind w:firstLineChars="44" w:firstLine="88"/>
            </w:pPr>
          </w:p>
        </w:tc>
        <w:tc>
          <w:tcPr>
            <w:tcW w:w="3274" w:type="dxa"/>
          </w:tcPr>
          <w:p w14:paraId="4B16D094" w14:textId="33E996E4" w:rsidR="00540445" w:rsidRPr="00847417" w:rsidRDefault="00000000" w:rsidP="00106228">
            <w:pPr>
              <w:ind w:firstLineChars="0" w:firstLine="0"/>
            </w:pPr>
            <w:r w:rsidRPr="00847417">
              <w:t xml:space="preserve">2 </w:t>
            </w:r>
            <w:r w:rsidRPr="00847417">
              <w:rPr>
                <w:rFonts w:hint="eastAsia"/>
              </w:rPr>
              <w:t>mSv/3 months</w:t>
            </w:r>
          </w:p>
        </w:tc>
      </w:tr>
      <w:tr w:rsidR="00AF6BF1" w:rsidRPr="00847417" w14:paraId="67F1F855" w14:textId="77777777" w:rsidTr="00214CBB">
        <w:trPr>
          <w:cantSplit/>
          <w:jc w:val="center"/>
        </w:trPr>
        <w:tc>
          <w:tcPr>
            <w:tcW w:w="1249" w:type="dxa"/>
            <w:vMerge/>
          </w:tcPr>
          <w:p w14:paraId="293DE601" w14:textId="77777777" w:rsidR="00540445" w:rsidRPr="00847417" w:rsidRDefault="00540445" w:rsidP="00607575"/>
        </w:tc>
        <w:tc>
          <w:tcPr>
            <w:tcW w:w="4686" w:type="dxa"/>
            <w:vMerge/>
          </w:tcPr>
          <w:p w14:paraId="46AD7EB1" w14:textId="77777777" w:rsidR="00540445" w:rsidRPr="00847417" w:rsidRDefault="00540445" w:rsidP="007F088E">
            <w:pPr>
              <w:ind w:firstLineChars="44" w:firstLine="88"/>
            </w:pPr>
          </w:p>
        </w:tc>
        <w:tc>
          <w:tcPr>
            <w:tcW w:w="3274" w:type="dxa"/>
          </w:tcPr>
          <w:p w14:paraId="08E22D56" w14:textId="234E7794" w:rsidR="00540445" w:rsidRPr="00847417" w:rsidRDefault="00000000" w:rsidP="00106228">
            <w:pPr>
              <w:ind w:firstLineChars="0" w:firstLine="0"/>
            </w:pPr>
            <w:r w:rsidRPr="00847417">
              <w:t xml:space="preserve">1 </w:t>
            </w:r>
            <w:r w:rsidRPr="00847417">
              <w:rPr>
                <w:rFonts w:hint="eastAsia"/>
              </w:rPr>
              <w:t xml:space="preserve">mSv/pregnancy period </w:t>
            </w:r>
            <w:r w:rsidRPr="00847417">
              <w:rPr>
                <w:rFonts w:hint="eastAsia"/>
                <w:sz w:val="9"/>
              </w:rPr>
              <w:t>[2]</w:t>
            </w:r>
          </w:p>
        </w:tc>
      </w:tr>
      <w:tr w:rsidR="00AF6BF1" w:rsidRPr="00847417" w14:paraId="111EB184" w14:textId="77777777" w:rsidTr="00214CBB">
        <w:trPr>
          <w:cantSplit/>
          <w:jc w:val="center"/>
        </w:trPr>
        <w:tc>
          <w:tcPr>
            <w:tcW w:w="1249" w:type="dxa"/>
            <w:vMerge/>
          </w:tcPr>
          <w:p w14:paraId="48D0C8A5" w14:textId="77777777" w:rsidR="00540445" w:rsidRPr="00847417" w:rsidRDefault="00540445" w:rsidP="00607575"/>
        </w:tc>
        <w:tc>
          <w:tcPr>
            <w:tcW w:w="7960" w:type="dxa"/>
            <w:gridSpan w:val="2"/>
          </w:tcPr>
          <w:p w14:paraId="0CAE2DC6" w14:textId="1AAB381F" w:rsidR="00540445" w:rsidRPr="00847417" w:rsidRDefault="00000000" w:rsidP="007F088E">
            <w:pPr>
              <w:ind w:firstLineChars="0" w:firstLine="0"/>
            </w:pPr>
            <w:r w:rsidRPr="00847417">
              <w:rPr>
                <w:rFonts w:hint="eastAsia"/>
              </w:rPr>
              <w:t>Equivalent dose:</w:t>
            </w:r>
          </w:p>
        </w:tc>
      </w:tr>
      <w:tr w:rsidR="00AF6BF1" w:rsidRPr="00847417" w14:paraId="15CD4DA9" w14:textId="77777777" w:rsidTr="00214CBB">
        <w:trPr>
          <w:cantSplit/>
          <w:jc w:val="center"/>
        </w:trPr>
        <w:tc>
          <w:tcPr>
            <w:tcW w:w="1249" w:type="dxa"/>
            <w:vMerge/>
          </w:tcPr>
          <w:p w14:paraId="618CCB59" w14:textId="77777777" w:rsidR="00540445" w:rsidRPr="00847417" w:rsidRDefault="00540445" w:rsidP="00607575"/>
        </w:tc>
        <w:tc>
          <w:tcPr>
            <w:tcW w:w="4686" w:type="dxa"/>
          </w:tcPr>
          <w:p w14:paraId="71621096" w14:textId="3594C006" w:rsidR="00540445" w:rsidRPr="00847417" w:rsidRDefault="00000000" w:rsidP="007F088E">
            <w:pPr>
              <w:ind w:firstLineChars="0" w:firstLine="0"/>
            </w:pPr>
            <w:r w:rsidRPr="00847417">
              <w:rPr>
                <w:rFonts w:hint="eastAsia"/>
              </w:rPr>
              <w:t>Female abdominal surface</w:t>
            </w:r>
          </w:p>
        </w:tc>
        <w:tc>
          <w:tcPr>
            <w:tcW w:w="3274" w:type="dxa"/>
          </w:tcPr>
          <w:p w14:paraId="5A2342FA" w14:textId="144E3EF0" w:rsidR="00540445" w:rsidRPr="00847417" w:rsidRDefault="00000000" w:rsidP="00106228">
            <w:pPr>
              <w:ind w:firstLineChars="0" w:firstLine="0"/>
            </w:pPr>
            <w:r w:rsidRPr="00847417">
              <w:t xml:space="preserve">2 </w:t>
            </w:r>
            <w:r w:rsidRPr="00847417">
              <w:rPr>
                <w:rFonts w:hint="eastAsia"/>
              </w:rPr>
              <w:t xml:space="preserve">mSv/pregnancy period </w:t>
            </w:r>
            <w:r w:rsidRPr="00847417">
              <w:rPr>
                <w:rFonts w:hint="eastAsia"/>
                <w:sz w:val="9"/>
              </w:rPr>
              <w:t>[2]</w:t>
            </w:r>
          </w:p>
        </w:tc>
      </w:tr>
      <w:tr w:rsidR="00AF6BF1" w:rsidRPr="00847417" w14:paraId="10B9F6D2" w14:textId="77777777" w:rsidTr="00214CBB">
        <w:trPr>
          <w:cantSplit/>
          <w:jc w:val="center"/>
        </w:trPr>
        <w:tc>
          <w:tcPr>
            <w:tcW w:w="1249" w:type="dxa"/>
            <w:vMerge/>
          </w:tcPr>
          <w:p w14:paraId="002901E6" w14:textId="77777777" w:rsidR="00540445" w:rsidRPr="00847417" w:rsidRDefault="00540445" w:rsidP="00607575"/>
        </w:tc>
        <w:tc>
          <w:tcPr>
            <w:tcW w:w="4686" w:type="dxa"/>
          </w:tcPr>
          <w:p w14:paraId="403A7C31" w14:textId="269779F4" w:rsidR="00540445" w:rsidRPr="00847417" w:rsidRDefault="00000000" w:rsidP="007F088E">
            <w:pPr>
              <w:ind w:firstLineChars="0" w:firstLine="0"/>
            </w:pPr>
            <w:r w:rsidRPr="00847417">
              <w:rPr>
                <w:rFonts w:hint="eastAsia"/>
              </w:rPr>
              <w:t>Eye lens</w:t>
            </w:r>
          </w:p>
        </w:tc>
        <w:tc>
          <w:tcPr>
            <w:tcW w:w="3274" w:type="dxa"/>
          </w:tcPr>
          <w:p w14:paraId="1EBB4104" w14:textId="0E2F4E80" w:rsidR="00540445" w:rsidRPr="00847417" w:rsidRDefault="005A6269" w:rsidP="00106228">
            <w:pPr>
              <w:ind w:firstLineChars="0" w:firstLine="0"/>
            </w:pPr>
            <w:r>
              <w:rPr>
                <w:rFonts w:hint="eastAsia"/>
              </w:rPr>
              <w:t>5</w:t>
            </w:r>
            <w:r w:rsidRPr="00847417">
              <w:t xml:space="preserve">0 </w:t>
            </w:r>
            <w:r w:rsidRPr="00847417">
              <w:rPr>
                <w:rFonts w:hint="eastAsia"/>
              </w:rPr>
              <w:t>mSv/year</w:t>
            </w:r>
            <w:r>
              <w:t>, 100mSv/5years</w:t>
            </w:r>
          </w:p>
        </w:tc>
      </w:tr>
      <w:tr w:rsidR="00AF6BF1" w:rsidRPr="00847417" w14:paraId="0E0BBF79" w14:textId="77777777" w:rsidTr="00214CBB">
        <w:trPr>
          <w:cantSplit/>
          <w:jc w:val="center"/>
        </w:trPr>
        <w:tc>
          <w:tcPr>
            <w:tcW w:w="1249" w:type="dxa"/>
            <w:vMerge/>
          </w:tcPr>
          <w:p w14:paraId="493E8AE3" w14:textId="77777777" w:rsidR="00540445" w:rsidRPr="00847417" w:rsidRDefault="00540445" w:rsidP="00607575"/>
        </w:tc>
        <w:tc>
          <w:tcPr>
            <w:tcW w:w="4686" w:type="dxa"/>
          </w:tcPr>
          <w:p w14:paraId="7F6313EE" w14:textId="1C2E3BF7" w:rsidR="00540445" w:rsidRPr="00847417" w:rsidRDefault="00000000" w:rsidP="007F088E">
            <w:pPr>
              <w:ind w:firstLineChars="0" w:firstLine="0"/>
            </w:pPr>
            <w:r w:rsidRPr="00847417">
              <w:rPr>
                <w:rFonts w:hint="eastAsia"/>
              </w:rPr>
              <w:t>Skin</w:t>
            </w:r>
          </w:p>
        </w:tc>
        <w:tc>
          <w:tcPr>
            <w:tcW w:w="3274" w:type="dxa"/>
          </w:tcPr>
          <w:p w14:paraId="1700A021" w14:textId="2B9E02EF" w:rsidR="00540445" w:rsidRPr="00847417" w:rsidRDefault="00000000" w:rsidP="00106228">
            <w:pPr>
              <w:ind w:firstLineChars="0" w:firstLine="0"/>
            </w:pPr>
            <w:r w:rsidRPr="00847417">
              <w:t xml:space="preserve">300 </w:t>
            </w:r>
            <w:r w:rsidRPr="00847417">
              <w:rPr>
                <w:rFonts w:hint="eastAsia"/>
              </w:rPr>
              <w:t>mSv/year</w:t>
            </w:r>
          </w:p>
        </w:tc>
      </w:tr>
      <w:tr w:rsidR="00AF6BF1" w:rsidRPr="00847417" w14:paraId="5482F833" w14:textId="77777777" w:rsidTr="00214CBB">
        <w:trPr>
          <w:cantSplit/>
          <w:jc w:val="center"/>
        </w:trPr>
        <w:tc>
          <w:tcPr>
            <w:tcW w:w="1249" w:type="dxa"/>
            <w:vMerge/>
          </w:tcPr>
          <w:p w14:paraId="73BD423F" w14:textId="77777777" w:rsidR="00540445" w:rsidRPr="00847417" w:rsidRDefault="00540445" w:rsidP="00607575"/>
        </w:tc>
        <w:tc>
          <w:tcPr>
            <w:tcW w:w="4686" w:type="dxa"/>
          </w:tcPr>
          <w:p w14:paraId="3EA35B0E" w14:textId="58E2CE95" w:rsidR="00540445" w:rsidRPr="00847417" w:rsidRDefault="00000000" w:rsidP="007F088E">
            <w:pPr>
              <w:ind w:firstLineChars="0" w:firstLine="0"/>
            </w:pPr>
            <w:r w:rsidRPr="00847417">
              <w:rPr>
                <w:rFonts w:hint="eastAsia"/>
              </w:rPr>
              <w:t xml:space="preserve">Emergency </w:t>
            </w:r>
            <w:r w:rsidR="00106228">
              <w:rPr>
                <w:rFonts w:hint="eastAsia"/>
              </w:rPr>
              <w:t>exposure (only</w:t>
            </w:r>
            <w:r w:rsidRPr="00847417">
              <w:rPr>
                <w:rFonts w:hint="eastAsia"/>
              </w:rPr>
              <w:t xml:space="preserve"> once in a lifetime</w:t>
            </w:r>
            <w:r w:rsidR="00106228">
              <w:rPr>
                <w:rFonts w:hint="eastAsia"/>
              </w:rPr>
              <w:t>)</w:t>
            </w:r>
          </w:p>
        </w:tc>
        <w:tc>
          <w:tcPr>
            <w:tcW w:w="3274" w:type="dxa"/>
          </w:tcPr>
          <w:p w14:paraId="1BE8FEC8" w14:textId="67E346B1" w:rsidR="00540445" w:rsidRPr="00847417" w:rsidRDefault="00000000" w:rsidP="00106228">
            <w:pPr>
              <w:ind w:firstLineChars="0" w:firstLine="0"/>
            </w:pPr>
            <w:r w:rsidRPr="00847417">
              <w:t>100 mSv</w:t>
            </w:r>
          </w:p>
        </w:tc>
      </w:tr>
      <w:tr w:rsidR="00AF6BF1" w:rsidRPr="00847417" w14:paraId="7F11E6AF" w14:textId="77777777" w:rsidTr="00214CBB">
        <w:trPr>
          <w:cantSplit/>
          <w:jc w:val="center"/>
        </w:trPr>
        <w:tc>
          <w:tcPr>
            <w:tcW w:w="5935" w:type="dxa"/>
            <w:gridSpan w:val="2"/>
          </w:tcPr>
          <w:p w14:paraId="3F78A98C" w14:textId="38B8E5A2" w:rsidR="00540445" w:rsidRPr="00847417" w:rsidRDefault="00000000" w:rsidP="006B0202">
            <w:pPr>
              <w:ind w:firstLineChars="0" w:firstLine="0"/>
            </w:pPr>
            <w:r w:rsidRPr="00847417">
              <w:rPr>
                <w:rFonts w:hint="eastAsia"/>
              </w:rPr>
              <w:t>General public</w:t>
            </w:r>
          </w:p>
        </w:tc>
        <w:tc>
          <w:tcPr>
            <w:tcW w:w="3274" w:type="dxa"/>
          </w:tcPr>
          <w:p w14:paraId="130D44B7" w14:textId="154A4C33" w:rsidR="00540445" w:rsidRPr="00847417" w:rsidRDefault="00000000" w:rsidP="00106228">
            <w:pPr>
              <w:ind w:firstLineChars="0" w:firstLine="0"/>
            </w:pPr>
            <w:r w:rsidRPr="00847417">
              <w:t xml:space="preserve">100 </w:t>
            </w:r>
            <w:r w:rsidR="00106228">
              <w:rPr>
                <w:rFonts w:hint="eastAsia"/>
              </w:rPr>
              <w:t>μ</w:t>
            </w:r>
            <w:proofErr w:type="spellStart"/>
            <w:r w:rsidRPr="00847417">
              <w:t>Sv</w:t>
            </w:r>
            <w:proofErr w:type="spellEnd"/>
            <w:r w:rsidRPr="00847417">
              <w:rPr>
                <w:rFonts w:hint="eastAsia"/>
              </w:rPr>
              <w:t>/work</w:t>
            </w:r>
          </w:p>
        </w:tc>
      </w:tr>
    </w:tbl>
    <w:p w14:paraId="6CCBCF58" w14:textId="174AA3B0" w:rsidR="00540445" w:rsidRPr="00847417" w:rsidRDefault="00000000" w:rsidP="00226F82">
      <w:pPr>
        <w:ind w:firstLineChars="0" w:firstLine="0"/>
      </w:pPr>
      <w:r w:rsidRPr="00847417">
        <w:rPr>
          <w:rFonts w:hint="eastAsia"/>
        </w:rPr>
        <w:t>[1] Not applicable</w:t>
      </w:r>
      <w:r w:rsidR="00853715">
        <w:t xml:space="preserve"> to</w:t>
      </w:r>
      <w:r w:rsidRPr="00847417">
        <w:rPr>
          <w:rFonts w:hint="eastAsia"/>
        </w:rPr>
        <w:t xml:space="preserve"> </w:t>
      </w:r>
      <w:r w:rsidR="00853715">
        <w:t xml:space="preserve">those who submit </w:t>
      </w:r>
      <w:r w:rsidRPr="00847417">
        <w:rPr>
          <w:rFonts w:hint="eastAsia"/>
        </w:rPr>
        <w:t xml:space="preserve">written notification </w:t>
      </w:r>
      <w:r w:rsidR="00853715">
        <w:t xml:space="preserve">declaring </w:t>
      </w:r>
      <w:r w:rsidRPr="00847417">
        <w:rPr>
          <w:rFonts w:hint="eastAsia"/>
        </w:rPr>
        <w:t xml:space="preserve">no intention </w:t>
      </w:r>
      <w:r w:rsidR="00853715" w:rsidRPr="00853715">
        <w:t>to be</w:t>
      </w:r>
      <w:r w:rsidR="00853715">
        <w:t>come</w:t>
      </w:r>
      <w:r w:rsidR="00853715" w:rsidRPr="00853715">
        <w:t xml:space="preserve"> pregnant or diagnosed as incapable</w:t>
      </w:r>
    </w:p>
    <w:p w14:paraId="61DE41E7" w14:textId="037272F2" w:rsidR="00540445" w:rsidRPr="00847417" w:rsidRDefault="00000000" w:rsidP="00226F82">
      <w:pPr>
        <w:ind w:firstLineChars="0" w:firstLine="0"/>
      </w:pPr>
      <w:r w:rsidRPr="00847417">
        <w:rPr>
          <w:rFonts w:hint="eastAsia"/>
        </w:rPr>
        <w:t xml:space="preserve">[2] Applies from the time the individual notifies </w:t>
      </w:r>
      <w:r w:rsidR="00226F82">
        <w:rPr>
          <w:rFonts w:hint="eastAsia"/>
        </w:rPr>
        <w:t>R</w:t>
      </w:r>
      <w:r w:rsidRPr="00847417">
        <w:rPr>
          <w:rFonts w:hint="eastAsia"/>
        </w:rPr>
        <w:t xml:space="preserve">adiation </w:t>
      </w:r>
      <w:r w:rsidR="00226F82">
        <w:rPr>
          <w:rFonts w:hint="eastAsia"/>
        </w:rPr>
        <w:t>Safety</w:t>
      </w:r>
      <w:r w:rsidRPr="00847417">
        <w:rPr>
          <w:rFonts w:hint="eastAsia"/>
        </w:rPr>
        <w:t xml:space="preserve"> </w:t>
      </w:r>
      <w:r w:rsidR="00226F82" w:rsidRPr="00226F82">
        <w:t>Supervisor</w:t>
      </w:r>
      <w:r w:rsidR="00226F82" w:rsidRPr="00226F82">
        <w:rPr>
          <w:rFonts w:hint="eastAsia"/>
        </w:rPr>
        <w:t xml:space="preserve"> </w:t>
      </w:r>
      <w:r w:rsidRPr="00847417">
        <w:rPr>
          <w:rFonts w:hint="eastAsia"/>
        </w:rPr>
        <w:t>of pregnancy until childbirth.</w:t>
      </w:r>
    </w:p>
    <w:p w14:paraId="26931A27" w14:textId="77777777" w:rsidR="00540445" w:rsidRPr="00847417" w:rsidRDefault="00540445">
      <w:pPr>
        <w:pStyle w:val="a8"/>
        <w:widowControl w:val="0"/>
        <w:autoSpaceDE w:val="0"/>
        <w:autoSpaceDN w:val="0"/>
        <w:adjustRightInd w:val="0"/>
        <w:rPr>
          <w:rFonts w:ascii="BIZ UDゴシック" w:eastAsia="BIZ UDゴシック" w:hAnsi="BIZ UDゴシック"/>
        </w:rPr>
      </w:pPr>
    </w:p>
    <w:p w14:paraId="745F1ED6" w14:textId="2AECCD74" w:rsidR="00540445" w:rsidRDefault="00000000" w:rsidP="00607575">
      <w:r w:rsidRPr="00847417">
        <w:rPr>
          <w:rFonts w:hint="eastAsia"/>
        </w:rPr>
        <w:t>Th</w:t>
      </w:r>
      <w:r w:rsidR="005A6269">
        <w:t>e KEK</w:t>
      </w:r>
      <w:r w:rsidRPr="00847417">
        <w:rPr>
          <w:rFonts w:hint="eastAsia"/>
        </w:rPr>
        <w:t xml:space="preserve"> </w:t>
      </w:r>
      <w:r w:rsidR="001D2706">
        <w:rPr>
          <w:rFonts w:hint="eastAsia"/>
        </w:rPr>
        <w:t>sets</w:t>
      </w:r>
      <w:r w:rsidRPr="00847417">
        <w:rPr>
          <w:rFonts w:hint="eastAsia"/>
        </w:rPr>
        <w:t xml:space="preserve"> </w:t>
      </w:r>
      <w:r w:rsidRPr="00847417">
        <w:rPr>
          <w:rFonts w:hint="eastAsia"/>
          <w:b/>
        </w:rPr>
        <w:t xml:space="preserve">management </w:t>
      </w:r>
      <w:r w:rsidR="00BE7046">
        <w:rPr>
          <w:b/>
        </w:rPr>
        <w:t xml:space="preserve">upper </w:t>
      </w:r>
      <w:r w:rsidR="005A6269">
        <w:rPr>
          <w:b/>
        </w:rPr>
        <w:t>limits</w:t>
      </w:r>
      <w:r w:rsidRPr="00847417">
        <w:rPr>
          <w:rFonts w:hint="eastAsia"/>
          <w:b/>
        </w:rPr>
        <w:t xml:space="preserve"> </w:t>
      </w:r>
      <w:r w:rsidR="001D2706">
        <w:rPr>
          <w:rFonts w:hint="eastAsia"/>
          <w:b/>
        </w:rPr>
        <w:t>for</w:t>
      </w:r>
      <w:r w:rsidRPr="00847417">
        <w:rPr>
          <w:rFonts w:hint="eastAsia"/>
          <w:b/>
        </w:rPr>
        <w:t xml:space="preserve"> radiation exposure</w:t>
      </w:r>
      <w:r w:rsidRPr="00847417">
        <w:rPr>
          <w:rFonts w:hint="eastAsia"/>
        </w:rPr>
        <w:t xml:space="preserve"> </w:t>
      </w:r>
      <w:r w:rsidR="001D2706">
        <w:rPr>
          <w:rFonts w:hint="eastAsia"/>
        </w:rPr>
        <w:t>so as to</w:t>
      </w:r>
      <w:r w:rsidRPr="00847417">
        <w:rPr>
          <w:rFonts w:hint="eastAsia"/>
        </w:rPr>
        <w:t xml:space="preserve"> keep </w:t>
      </w:r>
      <w:r w:rsidRPr="001D2706">
        <w:rPr>
          <w:rFonts w:hint="eastAsia"/>
        </w:rPr>
        <w:t xml:space="preserve">the exposure doses </w:t>
      </w:r>
      <w:r w:rsidRPr="00847417">
        <w:rPr>
          <w:rFonts w:hint="eastAsia"/>
        </w:rPr>
        <w:t>of radiation workers as low as reasonably achievable. For individuals request</w:t>
      </w:r>
      <w:r w:rsidR="001D2706">
        <w:rPr>
          <w:rFonts w:hint="eastAsia"/>
        </w:rPr>
        <w:t>ing</w:t>
      </w:r>
      <w:r w:rsidRPr="00847417">
        <w:rPr>
          <w:rFonts w:hint="eastAsia"/>
        </w:rPr>
        <w:t xml:space="preserve"> changes to their personal exposure management standards, the management targets for occupational exposure </w:t>
      </w:r>
      <w:r w:rsidR="00BE7046">
        <w:t>will</w:t>
      </w:r>
      <w:r w:rsidR="00BE7046" w:rsidRPr="00847417">
        <w:rPr>
          <w:rFonts w:hint="eastAsia"/>
        </w:rPr>
        <w:t xml:space="preserve"> </w:t>
      </w:r>
      <w:r w:rsidRPr="00847417">
        <w:rPr>
          <w:rFonts w:hint="eastAsia"/>
        </w:rPr>
        <w:t xml:space="preserve">be adjusted </w:t>
      </w:r>
      <w:r w:rsidR="001D2706">
        <w:rPr>
          <w:rFonts w:hint="eastAsia"/>
        </w:rPr>
        <w:t>according to factors</w:t>
      </w:r>
      <w:r w:rsidRPr="00847417">
        <w:rPr>
          <w:rFonts w:hint="eastAsia"/>
        </w:rPr>
        <w:t xml:space="preserve"> such as the nature of the radiation work.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167"/>
        <w:gridCol w:w="1109"/>
        <w:gridCol w:w="1043"/>
        <w:gridCol w:w="1043"/>
        <w:gridCol w:w="1990"/>
      </w:tblGrid>
      <w:tr w:rsidR="00AF6BF1" w:rsidRPr="00847417" w14:paraId="7521F1AE" w14:textId="77777777" w:rsidTr="00214CBB">
        <w:trPr>
          <w:cantSplit/>
          <w:jc w:val="center"/>
        </w:trPr>
        <w:tc>
          <w:tcPr>
            <w:tcW w:w="4276" w:type="dxa"/>
            <w:gridSpan w:val="2"/>
          </w:tcPr>
          <w:p w14:paraId="002EDB53" w14:textId="77777777" w:rsidR="00540445" w:rsidRPr="00847417" w:rsidRDefault="00540445" w:rsidP="00607575"/>
        </w:tc>
        <w:tc>
          <w:tcPr>
            <w:tcW w:w="0" w:type="auto"/>
          </w:tcPr>
          <w:p w14:paraId="20A0C211" w14:textId="6B4BB114" w:rsidR="00540445" w:rsidRPr="00847417" w:rsidRDefault="00000000" w:rsidP="00EB4CC4">
            <w:pPr>
              <w:ind w:firstLineChars="0" w:firstLine="0"/>
            </w:pPr>
            <w:r w:rsidRPr="00847417">
              <w:rPr>
                <w:rFonts w:hint="eastAsia"/>
              </w:rPr>
              <w:t>Male</w:t>
            </w:r>
          </w:p>
        </w:tc>
        <w:tc>
          <w:tcPr>
            <w:tcW w:w="0" w:type="auto"/>
          </w:tcPr>
          <w:p w14:paraId="5241C185" w14:textId="6447D15A" w:rsidR="00540445" w:rsidRPr="00847417" w:rsidRDefault="00EB4CC4" w:rsidP="00EB4CC4">
            <w:pPr>
              <w:ind w:firstLineChars="0" w:firstLine="0"/>
            </w:pPr>
            <w:r>
              <w:rPr>
                <w:rFonts w:hint="eastAsia"/>
              </w:rPr>
              <w:t>Female</w:t>
            </w:r>
          </w:p>
        </w:tc>
        <w:tc>
          <w:tcPr>
            <w:tcW w:w="0" w:type="auto"/>
          </w:tcPr>
          <w:p w14:paraId="3FA9EE26" w14:textId="2669505A" w:rsidR="00540445" w:rsidRPr="00847417" w:rsidRDefault="00000000" w:rsidP="00EB4CC4">
            <w:pPr>
              <w:ind w:firstLineChars="0" w:firstLine="0"/>
            </w:pPr>
            <w:r w:rsidRPr="00847417">
              <w:rPr>
                <w:rFonts w:hint="eastAsia"/>
              </w:rPr>
              <w:t>During pregnancy</w:t>
            </w:r>
          </w:p>
        </w:tc>
      </w:tr>
      <w:tr w:rsidR="00AF6BF1" w:rsidRPr="00847417" w14:paraId="329137D4" w14:textId="77777777" w:rsidTr="00214CBB">
        <w:trPr>
          <w:cantSplit/>
          <w:jc w:val="center"/>
        </w:trPr>
        <w:tc>
          <w:tcPr>
            <w:tcW w:w="3167" w:type="dxa"/>
            <w:vMerge w:val="restart"/>
            <w:vAlign w:val="center"/>
          </w:tcPr>
          <w:p w14:paraId="3241A429" w14:textId="0B89DF14" w:rsidR="00540445" w:rsidRPr="00847417" w:rsidRDefault="00000000" w:rsidP="001D2706">
            <w:pPr>
              <w:ind w:firstLineChars="0" w:firstLine="0"/>
            </w:pPr>
            <w:r w:rsidRPr="00847417">
              <w:rPr>
                <w:rFonts w:hint="eastAsia"/>
              </w:rPr>
              <w:t xml:space="preserve">Management </w:t>
            </w:r>
            <w:r w:rsidR="00BE7046">
              <w:t xml:space="preserve">Upper Limits of </w:t>
            </w:r>
            <w:r w:rsidR="00BE7046" w:rsidRPr="00847417">
              <w:rPr>
                <w:rFonts w:hint="eastAsia"/>
              </w:rPr>
              <w:t>Occupational Exposure</w:t>
            </w:r>
            <w:r w:rsidR="00BE7046" w:rsidRPr="00847417" w:rsidDel="00BE7046">
              <w:rPr>
                <w:rFonts w:hint="eastAsia"/>
              </w:rPr>
              <w:t xml:space="preserve"> </w:t>
            </w:r>
          </w:p>
        </w:tc>
        <w:tc>
          <w:tcPr>
            <w:tcW w:w="0" w:type="auto"/>
          </w:tcPr>
          <w:p w14:paraId="1B438DCA" w14:textId="3D5513B2" w:rsidR="00540445" w:rsidRPr="00847417" w:rsidRDefault="00000000" w:rsidP="00EB4CC4">
            <w:pPr>
              <w:ind w:firstLineChars="0" w:firstLine="0"/>
            </w:pPr>
            <w:r w:rsidRPr="00847417">
              <w:rPr>
                <w:rFonts w:hint="eastAsia"/>
              </w:rPr>
              <w:t>Per day</w:t>
            </w:r>
          </w:p>
        </w:tc>
        <w:tc>
          <w:tcPr>
            <w:tcW w:w="0" w:type="auto"/>
          </w:tcPr>
          <w:p w14:paraId="09A35082" w14:textId="7BAD4E53" w:rsidR="00540445" w:rsidRPr="00847417" w:rsidRDefault="00000000" w:rsidP="00EB4CC4">
            <w:pPr>
              <w:ind w:firstLineChars="0" w:firstLine="0"/>
            </w:pPr>
            <w:r w:rsidRPr="00847417">
              <w:t>0.5 mSv</w:t>
            </w:r>
          </w:p>
        </w:tc>
        <w:tc>
          <w:tcPr>
            <w:tcW w:w="0" w:type="auto"/>
          </w:tcPr>
          <w:p w14:paraId="595441B3" w14:textId="67D7B956" w:rsidR="00540445" w:rsidRPr="00847417" w:rsidRDefault="00000000" w:rsidP="00EB4CC4">
            <w:pPr>
              <w:ind w:firstLineChars="0" w:firstLine="0"/>
            </w:pPr>
            <w:r w:rsidRPr="00847417">
              <w:t>0.3 mSv</w:t>
            </w:r>
          </w:p>
        </w:tc>
        <w:tc>
          <w:tcPr>
            <w:tcW w:w="0" w:type="auto"/>
          </w:tcPr>
          <w:p w14:paraId="10694BE5" w14:textId="313C6496" w:rsidR="00540445" w:rsidRPr="00847417" w:rsidRDefault="00000000" w:rsidP="00EB4CC4">
            <w:pPr>
              <w:ind w:firstLineChars="0" w:firstLine="0"/>
            </w:pPr>
            <w:r w:rsidRPr="00847417">
              <w:rPr>
                <w:rFonts w:hint="eastAsia"/>
              </w:rPr>
              <w:t>0.1 mSv</w:t>
            </w:r>
          </w:p>
        </w:tc>
      </w:tr>
      <w:tr w:rsidR="00AF6BF1" w:rsidRPr="00847417" w14:paraId="1805FB8B" w14:textId="77777777" w:rsidTr="00214CBB">
        <w:trPr>
          <w:cantSplit/>
          <w:jc w:val="center"/>
        </w:trPr>
        <w:tc>
          <w:tcPr>
            <w:tcW w:w="3167" w:type="dxa"/>
            <w:vMerge/>
          </w:tcPr>
          <w:p w14:paraId="08179D3B" w14:textId="77777777" w:rsidR="00540445" w:rsidRPr="00847417" w:rsidRDefault="00540445" w:rsidP="00607575"/>
        </w:tc>
        <w:tc>
          <w:tcPr>
            <w:tcW w:w="0" w:type="auto"/>
          </w:tcPr>
          <w:p w14:paraId="0CF7926A" w14:textId="03E15F7F" w:rsidR="00540445" w:rsidRPr="00847417" w:rsidRDefault="00000000" w:rsidP="00EB4CC4">
            <w:pPr>
              <w:ind w:firstLineChars="0" w:firstLine="0"/>
            </w:pPr>
            <w:r w:rsidRPr="00847417">
              <w:rPr>
                <w:rFonts w:hint="eastAsia"/>
              </w:rPr>
              <w:t>Per week</w:t>
            </w:r>
          </w:p>
        </w:tc>
        <w:tc>
          <w:tcPr>
            <w:tcW w:w="0" w:type="auto"/>
          </w:tcPr>
          <w:p w14:paraId="10B8A5E8" w14:textId="42A2C23C" w:rsidR="00540445" w:rsidRPr="00847417" w:rsidRDefault="00000000" w:rsidP="00EB4CC4">
            <w:pPr>
              <w:ind w:firstLineChars="0" w:firstLine="0"/>
            </w:pPr>
            <w:r w:rsidRPr="00847417">
              <w:t>1.0 mSv</w:t>
            </w:r>
          </w:p>
        </w:tc>
        <w:tc>
          <w:tcPr>
            <w:tcW w:w="0" w:type="auto"/>
          </w:tcPr>
          <w:p w14:paraId="16C16E01" w14:textId="59EDF860" w:rsidR="00540445" w:rsidRPr="00847417" w:rsidRDefault="00000000" w:rsidP="00EB4CC4">
            <w:pPr>
              <w:ind w:firstLineChars="0" w:firstLine="0"/>
            </w:pPr>
            <w:r w:rsidRPr="00847417">
              <w:t>0.5 mSv</w:t>
            </w:r>
          </w:p>
        </w:tc>
        <w:tc>
          <w:tcPr>
            <w:tcW w:w="0" w:type="auto"/>
          </w:tcPr>
          <w:p w14:paraId="15A5E319" w14:textId="74EBAACD" w:rsidR="00540445" w:rsidRPr="00847417" w:rsidRDefault="00000000" w:rsidP="00EB4CC4">
            <w:pPr>
              <w:ind w:firstLineChars="0" w:firstLine="0"/>
            </w:pPr>
            <w:r w:rsidRPr="00847417">
              <w:rPr>
                <w:rFonts w:hint="eastAsia"/>
              </w:rPr>
              <w:t>0.2 mSv</w:t>
            </w:r>
          </w:p>
        </w:tc>
      </w:tr>
      <w:tr w:rsidR="00AF6BF1" w:rsidRPr="00847417" w14:paraId="00EA2C49" w14:textId="77777777" w:rsidTr="00214CBB">
        <w:trPr>
          <w:cantSplit/>
          <w:jc w:val="center"/>
        </w:trPr>
        <w:tc>
          <w:tcPr>
            <w:tcW w:w="3167" w:type="dxa"/>
          </w:tcPr>
          <w:p w14:paraId="2977C5CA" w14:textId="3CF2EDA8" w:rsidR="001D2706" w:rsidRDefault="001D2706" w:rsidP="001D2706">
            <w:pPr>
              <w:ind w:firstLineChars="0" w:firstLine="0"/>
            </w:pPr>
            <w:r w:rsidRPr="00847417">
              <w:rPr>
                <w:rFonts w:hint="eastAsia"/>
              </w:rPr>
              <w:t xml:space="preserve">Management </w:t>
            </w:r>
            <w:r w:rsidR="00BE7046">
              <w:t>Upper Limits</w:t>
            </w:r>
            <w:r w:rsidRPr="00847417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for </w:t>
            </w:r>
          </w:p>
          <w:p w14:paraId="388FC595" w14:textId="7A439505" w:rsidR="00540445" w:rsidRPr="00847417" w:rsidRDefault="00000000" w:rsidP="001D2706">
            <w:pPr>
              <w:ind w:firstLineChars="0" w:firstLine="0"/>
            </w:pPr>
            <w:r w:rsidRPr="00847417">
              <w:rPr>
                <w:rFonts w:hint="eastAsia"/>
              </w:rPr>
              <w:t xml:space="preserve">Annual Effective Dose </w:t>
            </w:r>
          </w:p>
        </w:tc>
        <w:tc>
          <w:tcPr>
            <w:tcW w:w="0" w:type="auto"/>
            <w:vAlign w:val="center"/>
          </w:tcPr>
          <w:p w14:paraId="7E9BC6E8" w14:textId="781937B7" w:rsidR="00540445" w:rsidRPr="00847417" w:rsidRDefault="00000000" w:rsidP="001D2706">
            <w:pPr>
              <w:ind w:firstLineChars="0" w:firstLine="0"/>
            </w:pPr>
            <w:r w:rsidRPr="00847417">
              <w:rPr>
                <w:rFonts w:hint="eastAsia"/>
              </w:rPr>
              <w:t>Per year</w:t>
            </w:r>
          </w:p>
        </w:tc>
        <w:tc>
          <w:tcPr>
            <w:tcW w:w="0" w:type="auto"/>
            <w:vAlign w:val="center"/>
          </w:tcPr>
          <w:p w14:paraId="392AB40F" w14:textId="790249D7" w:rsidR="00540445" w:rsidRPr="00847417" w:rsidRDefault="00000000" w:rsidP="001D2706">
            <w:pPr>
              <w:ind w:firstLineChars="0" w:firstLine="0"/>
            </w:pPr>
            <w:r w:rsidRPr="00847417">
              <w:rPr>
                <w:rFonts w:hint="eastAsia"/>
              </w:rPr>
              <w:t xml:space="preserve">7.0 </w:t>
            </w:r>
            <w:r w:rsidRPr="00847417">
              <w:t>mSv</w:t>
            </w:r>
          </w:p>
        </w:tc>
        <w:tc>
          <w:tcPr>
            <w:tcW w:w="0" w:type="auto"/>
            <w:vAlign w:val="center"/>
          </w:tcPr>
          <w:p w14:paraId="364A6E01" w14:textId="195E5671" w:rsidR="00540445" w:rsidRPr="00847417" w:rsidRDefault="00000000" w:rsidP="001D2706">
            <w:pPr>
              <w:ind w:firstLineChars="0" w:firstLine="0"/>
            </w:pPr>
            <w:r w:rsidRPr="00847417">
              <w:rPr>
                <w:rFonts w:hint="eastAsia"/>
              </w:rPr>
              <w:t xml:space="preserve">2.0 </w:t>
            </w:r>
            <w:r w:rsidRPr="00847417">
              <w:t>mSv</w:t>
            </w:r>
          </w:p>
        </w:tc>
        <w:tc>
          <w:tcPr>
            <w:tcW w:w="0" w:type="auto"/>
            <w:vAlign w:val="center"/>
          </w:tcPr>
          <w:p w14:paraId="606AEBEF" w14:textId="10047249" w:rsidR="00540445" w:rsidRPr="00847417" w:rsidRDefault="00000000" w:rsidP="001D2706">
            <w:pPr>
              <w:ind w:firstLineChars="0" w:firstLine="0"/>
            </w:pPr>
            <w:r w:rsidRPr="00847417">
              <w:rPr>
                <w:rFonts w:hint="eastAsia"/>
              </w:rPr>
              <w:t>0.7 mSv</w:t>
            </w:r>
          </w:p>
        </w:tc>
      </w:tr>
    </w:tbl>
    <w:p w14:paraId="6CF36A1D" w14:textId="77777777" w:rsidR="00CD5187" w:rsidRDefault="00CD5187" w:rsidP="00607575"/>
    <w:p w14:paraId="32B194AF" w14:textId="72E9FFF0" w:rsidR="00540445" w:rsidRDefault="00CD5187" w:rsidP="00607575">
      <w:r>
        <w:rPr>
          <w:rFonts w:hint="eastAsia"/>
        </w:rPr>
        <w:t>I</w:t>
      </w:r>
      <w:r w:rsidRPr="00847417">
        <w:rPr>
          <w:rFonts w:hint="eastAsia"/>
        </w:rPr>
        <w:t xml:space="preserve">n addition to personal dosimeters, </w:t>
      </w:r>
      <w:r w:rsidR="00BE7046">
        <w:t xml:space="preserve">supplemental </w:t>
      </w:r>
      <w:r w:rsidRPr="00847417">
        <w:rPr>
          <w:rFonts w:hint="eastAsia"/>
        </w:rPr>
        <w:t>dosimeters such as alarm meters and electronic pocket dosimeters capable of monitoring low doses are available. These can be borrowed anytime from Radiation Reception (</w:t>
      </w:r>
      <w:r w:rsidR="00FB5E99">
        <w:rPr>
          <w:rFonts w:hint="eastAsia"/>
        </w:rPr>
        <w:t xml:space="preserve">Ext. </w:t>
      </w:r>
      <w:r w:rsidRPr="00847417">
        <w:rPr>
          <w:rFonts w:hint="eastAsia"/>
        </w:rPr>
        <w:t xml:space="preserve">3500). The </w:t>
      </w:r>
      <w:r>
        <w:rPr>
          <w:rFonts w:hint="eastAsia"/>
        </w:rPr>
        <w:t>alarm</w:t>
      </w:r>
      <w:r w:rsidRPr="00847417">
        <w:rPr>
          <w:rFonts w:hint="eastAsia"/>
        </w:rPr>
        <w:t xml:space="preserve"> threshold for </w:t>
      </w:r>
      <w:r>
        <w:rPr>
          <w:rFonts w:hint="eastAsia"/>
        </w:rPr>
        <w:t xml:space="preserve">cumulative dose </w:t>
      </w:r>
      <w:r w:rsidRPr="00847417">
        <w:rPr>
          <w:rFonts w:hint="eastAsia"/>
        </w:rPr>
        <w:t xml:space="preserve">can be adjusted as needed; please </w:t>
      </w:r>
      <w:r>
        <w:rPr>
          <w:rFonts w:hint="eastAsia"/>
        </w:rPr>
        <w:t>inform staff</w:t>
      </w:r>
      <w:r w:rsidRPr="00847417">
        <w:rPr>
          <w:rFonts w:hint="eastAsia"/>
        </w:rPr>
        <w:t xml:space="preserve"> when borrowing the device.</w:t>
      </w:r>
    </w:p>
    <w:p w14:paraId="61A1BED6" w14:textId="0BC2A0E4" w:rsidR="00540445" w:rsidRPr="00847417" w:rsidRDefault="00000000" w:rsidP="00607575">
      <w:r w:rsidRPr="00847417">
        <w:rPr>
          <w:rFonts w:hint="eastAsia"/>
        </w:rPr>
        <w:t xml:space="preserve">If you wish to consult </w:t>
      </w:r>
      <w:r w:rsidR="00CD5187">
        <w:rPr>
          <w:rFonts w:hint="eastAsia"/>
        </w:rPr>
        <w:t>regarding</w:t>
      </w:r>
      <w:r w:rsidRPr="00847417">
        <w:rPr>
          <w:rFonts w:hint="eastAsia"/>
        </w:rPr>
        <w:t xml:space="preserve"> radiation exposure or radiation work, please contact the Radiation </w:t>
      </w:r>
      <w:r w:rsidR="00CD5187">
        <w:rPr>
          <w:rFonts w:hint="eastAsia"/>
        </w:rPr>
        <w:t>Control</w:t>
      </w:r>
      <w:r w:rsidRPr="00847417">
        <w:rPr>
          <w:rFonts w:hint="eastAsia"/>
        </w:rPr>
        <w:t xml:space="preserve"> Office or </w:t>
      </w:r>
      <w:r w:rsidR="00F01515" w:rsidRPr="00847417">
        <w:rPr>
          <w:rFonts w:hint="eastAsia"/>
        </w:rPr>
        <w:t>the Health Consultation Office (Ext. 5600)</w:t>
      </w:r>
      <w:r w:rsidRPr="00847417">
        <w:rPr>
          <w:rFonts w:hint="eastAsia"/>
        </w:rPr>
        <w:t>.</w:t>
      </w:r>
    </w:p>
    <w:sectPr w:rsidR="00540445" w:rsidRPr="00847417" w:rsidSect="00540445">
      <w:pgSz w:w="11906" w:h="16838" w:code="9"/>
      <w:pgMar w:top="1260" w:right="1469" w:bottom="1620" w:left="1440" w:header="851" w:footer="992" w:gutter="0"/>
      <w:cols w:space="425"/>
      <w:docGrid w:type="lines" w:linePitch="3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CD337" w14:textId="77777777" w:rsidR="009A7EE6" w:rsidRDefault="009A7EE6" w:rsidP="00607575">
      <w:r>
        <w:separator/>
      </w:r>
    </w:p>
  </w:endnote>
  <w:endnote w:type="continuationSeparator" w:id="0">
    <w:p w14:paraId="3BED741E" w14:textId="77777777" w:rsidR="009A7EE6" w:rsidRDefault="009A7EE6" w:rsidP="00607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683F84-A612-4FD0-BA38-5C676D5F6DF4}"/>
    <w:embedBold r:id="rId2" w:fontKey="{937CE165-D822-4AD0-82D3-A066B18D611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0868A898-9703-4C80-8C4C-371508BE58EC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8CF968DE-64BF-4640-A6BF-EDDB7FA5B47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3C5389E9-8BBA-46D1-844A-B421C3CDA9AF}"/>
    <w:embedBold r:id="rId6" w:fontKey="{2293EAD7-F532-43DC-A754-0A2FEF37CC41}"/>
  </w:font>
  <w:font w:name="BIZ UDゴシック">
    <w:altName w:val="Yu Gothic"/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7" w:subsetted="1" w:fontKey="{756ADEF8-80FF-452A-94D3-B32AFEE6BD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E6E5C44-184E-4056-8A44-B75669907EB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FC927" w14:textId="77777777" w:rsidR="009A7EE6" w:rsidRDefault="009A7EE6" w:rsidP="00607575">
      <w:r>
        <w:separator/>
      </w:r>
    </w:p>
  </w:footnote>
  <w:footnote w:type="continuationSeparator" w:id="0">
    <w:p w14:paraId="7B33F25F" w14:textId="77777777" w:rsidR="009A7EE6" w:rsidRDefault="009A7EE6" w:rsidP="006075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76B44"/>
    <w:multiLevelType w:val="hybridMultilevel"/>
    <w:tmpl w:val="DCB47C72"/>
    <w:lvl w:ilvl="0" w:tplc="D3FCFEBE">
      <w:numFmt w:val="bullet"/>
      <w:lvlText w:val="□"/>
      <w:lvlJc w:val="left"/>
      <w:pPr>
        <w:tabs>
          <w:tab w:val="num" w:pos="2084"/>
        </w:tabs>
        <w:ind w:left="2084" w:hanging="408"/>
      </w:pPr>
      <w:rPr>
        <w:rFonts w:ascii="ＭＳ 明朝" w:eastAsia="ＭＳ 明朝" w:hAnsi="ＭＳ 明朝" w:hint="eastAsia"/>
      </w:rPr>
    </w:lvl>
    <w:lvl w:ilvl="1" w:tplc="83E0C908" w:tentative="1">
      <w:start w:val="1"/>
      <w:numFmt w:val="bullet"/>
      <w:lvlText w:val=""/>
      <w:lvlJc w:val="left"/>
      <w:pPr>
        <w:tabs>
          <w:tab w:val="num" w:pos="2516"/>
        </w:tabs>
        <w:ind w:left="2516" w:hanging="420"/>
      </w:pPr>
      <w:rPr>
        <w:rFonts w:ascii="Wingdings" w:hAnsi="Wingdings" w:hint="default"/>
      </w:rPr>
    </w:lvl>
    <w:lvl w:ilvl="2" w:tplc="ADA87BE0" w:tentative="1">
      <w:start w:val="1"/>
      <w:numFmt w:val="bullet"/>
      <w:lvlText w:val=""/>
      <w:lvlJc w:val="left"/>
      <w:pPr>
        <w:tabs>
          <w:tab w:val="num" w:pos="2936"/>
        </w:tabs>
        <w:ind w:left="2936" w:hanging="420"/>
      </w:pPr>
      <w:rPr>
        <w:rFonts w:ascii="Wingdings" w:hAnsi="Wingdings" w:hint="default"/>
      </w:rPr>
    </w:lvl>
    <w:lvl w:ilvl="3" w:tplc="A60A6EE8" w:tentative="1">
      <w:start w:val="1"/>
      <w:numFmt w:val="bullet"/>
      <w:lvlText w:val=""/>
      <w:lvlJc w:val="left"/>
      <w:pPr>
        <w:tabs>
          <w:tab w:val="num" w:pos="3356"/>
        </w:tabs>
        <w:ind w:left="3356" w:hanging="420"/>
      </w:pPr>
      <w:rPr>
        <w:rFonts w:ascii="Wingdings" w:hAnsi="Wingdings" w:hint="default"/>
      </w:rPr>
    </w:lvl>
    <w:lvl w:ilvl="4" w:tplc="4DC83F64" w:tentative="1">
      <w:start w:val="1"/>
      <w:numFmt w:val="bullet"/>
      <w:lvlText w:val=""/>
      <w:lvlJc w:val="left"/>
      <w:pPr>
        <w:tabs>
          <w:tab w:val="num" w:pos="3776"/>
        </w:tabs>
        <w:ind w:left="3776" w:hanging="420"/>
      </w:pPr>
      <w:rPr>
        <w:rFonts w:ascii="Wingdings" w:hAnsi="Wingdings" w:hint="default"/>
      </w:rPr>
    </w:lvl>
    <w:lvl w:ilvl="5" w:tplc="36967380" w:tentative="1">
      <w:start w:val="1"/>
      <w:numFmt w:val="bullet"/>
      <w:lvlText w:val=""/>
      <w:lvlJc w:val="left"/>
      <w:pPr>
        <w:tabs>
          <w:tab w:val="num" w:pos="4196"/>
        </w:tabs>
        <w:ind w:left="4196" w:hanging="420"/>
      </w:pPr>
      <w:rPr>
        <w:rFonts w:ascii="Wingdings" w:hAnsi="Wingdings" w:hint="default"/>
      </w:rPr>
    </w:lvl>
    <w:lvl w:ilvl="6" w:tplc="7AE29E02" w:tentative="1">
      <w:start w:val="1"/>
      <w:numFmt w:val="bullet"/>
      <w:lvlText w:val=""/>
      <w:lvlJc w:val="left"/>
      <w:pPr>
        <w:tabs>
          <w:tab w:val="num" w:pos="4616"/>
        </w:tabs>
        <w:ind w:left="4616" w:hanging="420"/>
      </w:pPr>
      <w:rPr>
        <w:rFonts w:ascii="Wingdings" w:hAnsi="Wingdings" w:hint="default"/>
      </w:rPr>
    </w:lvl>
    <w:lvl w:ilvl="7" w:tplc="3BD4C706" w:tentative="1">
      <w:start w:val="1"/>
      <w:numFmt w:val="bullet"/>
      <w:lvlText w:val=""/>
      <w:lvlJc w:val="left"/>
      <w:pPr>
        <w:tabs>
          <w:tab w:val="num" w:pos="5036"/>
        </w:tabs>
        <w:ind w:left="5036" w:hanging="420"/>
      </w:pPr>
      <w:rPr>
        <w:rFonts w:ascii="Wingdings" w:hAnsi="Wingdings" w:hint="default"/>
      </w:rPr>
    </w:lvl>
    <w:lvl w:ilvl="8" w:tplc="D47C4B6C" w:tentative="1">
      <w:start w:val="1"/>
      <w:numFmt w:val="bullet"/>
      <w:lvlText w:val=""/>
      <w:lvlJc w:val="left"/>
      <w:pPr>
        <w:tabs>
          <w:tab w:val="num" w:pos="5456"/>
        </w:tabs>
        <w:ind w:left="5456" w:hanging="420"/>
      </w:pPr>
      <w:rPr>
        <w:rFonts w:ascii="Wingdings" w:hAnsi="Wingdings" w:hint="default"/>
      </w:rPr>
    </w:lvl>
  </w:abstractNum>
  <w:abstractNum w:abstractNumId="1" w15:restartNumberingAfterBreak="0">
    <w:nsid w:val="22A414DC"/>
    <w:multiLevelType w:val="hybridMultilevel"/>
    <w:tmpl w:val="08A4F86E"/>
    <w:lvl w:ilvl="0" w:tplc="F020880C">
      <w:start w:val="1"/>
      <w:numFmt w:val="decimalEnclosedCircle"/>
      <w:pStyle w:val="a"/>
      <w:lvlText w:val="%1"/>
      <w:lvlJc w:val="left"/>
      <w:pPr>
        <w:tabs>
          <w:tab w:val="num" w:pos="587"/>
        </w:tabs>
        <w:ind w:left="587" w:hanging="360"/>
      </w:pPr>
      <w:rPr>
        <w:rFonts w:hint="eastAsia"/>
      </w:rPr>
    </w:lvl>
    <w:lvl w:ilvl="1" w:tplc="DAC43F52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C14613AC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EAA632C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36AEB28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1F5C8506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A2483A08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9C143900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8200DD2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3DEB3108"/>
    <w:multiLevelType w:val="hybridMultilevel"/>
    <w:tmpl w:val="39AE3572"/>
    <w:lvl w:ilvl="0" w:tplc="265E49A2">
      <w:start w:val="1"/>
      <w:numFmt w:val="decimal"/>
      <w:pStyle w:val="chapter"/>
      <w:lvlText w:val="%1."/>
      <w:lvlJc w:val="left"/>
      <w:pPr>
        <w:tabs>
          <w:tab w:val="num" w:pos="420"/>
        </w:tabs>
        <w:ind w:left="420" w:hanging="420"/>
      </w:pPr>
    </w:lvl>
    <w:lvl w:ilvl="1" w:tplc="5D6E993E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591C22E8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7EE20EA8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84205826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1D28C8D4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DD6C80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2A42AF36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466E50AC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49F50B3A"/>
    <w:multiLevelType w:val="hybridMultilevel"/>
    <w:tmpl w:val="3B9E80B6"/>
    <w:lvl w:ilvl="0" w:tplc="D3E21C20">
      <w:start w:val="1"/>
      <w:numFmt w:val="decimal"/>
      <w:lvlText w:val="(%1)"/>
      <w:lvlJc w:val="left"/>
      <w:pPr>
        <w:ind w:left="58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4" w15:restartNumberingAfterBreak="0">
    <w:nsid w:val="53053510"/>
    <w:multiLevelType w:val="multilevel"/>
    <w:tmpl w:val="0054E916"/>
    <w:lvl w:ilvl="0">
      <w:start w:val="1"/>
      <w:numFmt w:val="upperRoman"/>
      <w:pStyle w:val="a0"/>
      <w:lvlText w:val="付録 %1."/>
      <w:lvlJc w:val="left"/>
      <w:pPr>
        <w:tabs>
          <w:tab w:val="num" w:pos="1440"/>
        </w:tabs>
        <w:ind w:left="630" w:hanging="63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5" w15:restartNumberingAfterBreak="0">
    <w:nsid w:val="60EA2D6B"/>
    <w:multiLevelType w:val="hybridMultilevel"/>
    <w:tmpl w:val="A942D454"/>
    <w:lvl w:ilvl="0" w:tplc="39E20B70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  <w:rPr>
        <w:rFonts w:hint="eastAsia"/>
      </w:rPr>
    </w:lvl>
    <w:lvl w:ilvl="1" w:tplc="41F00AD8">
      <w:start w:val="1"/>
      <w:numFmt w:val="aiueoFullWidth"/>
      <w:lvlText w:val="(%2)"/>
      <w:lvlJc w:val="left"/>
      <w:pPr>
        <w:tabs>
          <w:tab w:val="num" w:pos="1040"/>
        </w:tabs>
        <w:ind w:left="1040" w:hanging="420"/>
      </w:pPr>
    </w:lvl>
    <w:lvl w:ilvl="2" w:tplc="6A9EB57C" w:tentative="1">
      <w:start w:val="1"/>
      <w:numFmt w:val="decimalEnclosedCircle"/>
      <w:lvlText w:val="%3"/>
      <w:lvlJc w:val="left"/>
      <w:pPr>
        <w:tabs>
          <w:tab w:val="num" w:pos="1460"/>
        </w:tabs>
        <w:ind w:left="1460" w:hanging="420"/>
      </w:pPr>
    </w:lvl>
    <w:lvl w:ilvl="3" w:tplc="F44CC640" w:tentative="1">
      <w:start w:val="1"/>
      <w:numFmt w:val="decimal"/>
      <w:lvlText w:val="%4."/>
      <w:lvlJc w:val="left"/>
      <w:pPr>
        <w:tabs>
          <w:tab w:val="num" w:pos="1880"/>
        </w:tabs>
        <w:ind w:left="1880" w:hanging="420"/>
      </w:pPr>
    </w:lvl>
    <w:lvl w:ilvl="4" w:tplc="15523D34" w:tentative="1">
      <w:start w:val="1"/>
      <w:numFmt w:val="aiueoFullWidth"/>
      <w:lvlText w:val="(%5)"/>
      <w:lvlJc w:val="left"/>
      <w:pPr>
        <w:tabs>
          <w:tab w:val="num" w:pos="2300"/>
        </w:tabs>
        <w:ind w:left="2300" w:hanging="420"/>
      </w:pPr>
    </w:lvl>
    <w:lvl w:ilvl="5" w:tplc="7018D754" w:tentative="1">
      <w:start w:val="1"/>
      <w:numFmt w:val="decimalEnclosedCircle"/>
      <w:lvlText w:val="%6"/>
      <w:lvlJc w:val="left"/>
      <w:pPr>
        <w:tabs>
          <w:tab w:val="num" w:pos="2720"/>
        </w:tabs>
        <w:ind w:left="2720" w:hanging="420"/>
      </w:pPr>
    </w:lvl>
    <w:lvl w:ilvl="6" w:tplc="5BE60ED2" w:tentative="1">
      <w:start w:val="1"/>
      <w:numFmt w:val="decimal"/>
      <w:lvlText w:val="%7."/>
      <w:lvlJc w:val="left"/>
      <w:pPr>
        <w:tabs>
          <w:tab w:val="num" w:pos="3140"/>
        </w:tabs>
        <w:ind w:left="3140" w:hanging="420"/>
      </w:pPr>
    </w:lvl>
    <w:lvl w:ilvl="7" w:tplc="14FA3E32" w:tentative="1">
      <w:start w:val="1"/>
      <w:numFmt w:val="aiueoFullWidth"/>
      <w:lvlText w:val="(%8)"/>
      <w:lvlJc w:val="left"/>
      <w:pPr>
        <w:tabs>
          <w:tab w:val="num" w:pos="3560"/>
        </w:tabs>
        <w:ind w:left="3560" w:hanging="420"/>
      </w:pPr>
    </w:lvl>
    <w:lvl w:ilvl="8" w:tplc="55B8CA96" w:tentative="1">
      <w:start w:val="1"/>
      <w:numFmt w:val="decimalEnclosedCircle"/>
      <w:lvlText w:val="%9"/>
      <w:lvlJc w:val="left"/>
      <w:pPr>
        <w:tabs>
          <w:tab w:val="num" w:pos="3980"/>
        </w:tabs>
        <w:ind w:left="3980" w:hanging="420"/>
      </w:pPr>
    </w:lvl>
  </w:abstractNum>
  <w:num w:numId="1" w16cid:durableId="952979523">
    <w:abstractNumId w:val="2"/>
  </w:num>
  <w:num w:numId="2" w16cid:durableId="801775185">
    <w:abstractNumId w:val="1"/>
  </w:num>
  <w:num w:numId="3" w16cid:durableId="695814694">
    <w:abstractNumId w:val="4"/>
  </w:num>
  <w:num w:numId="4" w16cid:durableId="372536692">
    <w:abstractNumId w:val="0"/>
  </w:num>
  <w:num w:numId="5" w16cid:durableId="317852455">
    <w:abstractNumId w:val="5"/>
  </w:num>
  <w:num w:numId="6" w16cid:durableId="14461964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357"/>
  <w:displayHorizontalDrawingGridEvery w:val="0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445"/>
    <w:rsid w:val="00106228"/>
    <w:rsid w:val="001D2706"/>
    <w:rsid w:val="00214CBB"/>
    <w:rsid w:val="00226F82"/>
    <w:rsid w:val="00287B75"/>
    <w:rsid w:val="002C441E"/>
    <w:rsid w:val="003453A5"/>
    <w:rsid w:val="003768CC"/>
    <w:rsid w:val="003F3126"/>
    <w:rsid w:val="0044347D"/>
    <w:rsid w:val="00451A1F"/>
    <w:rsid w:val="0045588E"/>
    <w:rsid w:val="00534846"/>
    <w:rsid w:val="00540445"/>
    <w:rsid w:val="005A6269"/>
    <w:rsid w:val="005C304D"/>
    <w:rsid w:val="005C7208"/>
    <w:rsid w:val="00607575"/>
    <w:rsid w:val="006B0202"/>
    <w:rsid w:val="007010E3"/>
    <w:rsid w:val="007F088E"/>
    <w:rsid w:val="00800929"/>
    <w:rsid w:val="0081422E"/>
    <w:rsid w:val="00836119"/>
    <w:rsid w:val="008366EF"/>
    <w:rsid w:val="00847417"/>
    <w:rsid w:val="00853715"/>
    <w:rsid w:val="009A7EE6"/>
    <w:rsid w:val="009C6D8E"/>
    <w:rsid w:val="009D09B0"/>
    <w:rsid w:val="009E2EFA"/>
    <w:rsid w:val="00A12818"/>
    <w:rsid w:val="00AB45DC"/>
    <w:rsid w:val="00AE535A"/>
    <w:rsid w:val="00AE6D95"/>
    <w:rsid w:val="00AF6BF1"/>
    <w:rsid w:val="00B824B9"/>
    <w:rsid w:val="00BE7046"/>
    <w:rsid w:val="00CD5187"/>
    <w:rsid w:val="00D30532"/>
    <w:rsid w:val="00D84889"/>
    <w:rsid w:val="00D91949"/>
    <w:rsid w:val="00E6060D"/>
    <w:rsid w:val="00EB4CC4"/>
    <w:rsid w:val="00F01515"/>
    <w:rsid w:val="00F40EE1"/>
    <w:rsid w:val="00F44B21"/>
    <w:rsid w:val="00F5232C"/>
    <w:rsid w:val="00FB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A6BC377"/>
  <w15:docId w15:val="{69FBDCD0-2638-4688-A823-85D99A0FF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607575"/>
    <w:pPr>
      <w:widowControl w:val="0"/>
      <w:ind w:firstLineChars="100" w:firstLine="200"/>
      <w:jc w:val="both"/>
    </w:pPr>
    <w:rPr>
      <w:rFonts w:ascii="Verdana" w:eastAsia="BIZ UDゴシック" w:hAnsi="Verdana"/>
      <w:color w:val="000000"/>
      <w:kern w:val="2"/>
    </w:rPr>
  </w:style>
  <w:style w:type="paragraph" w:styleId="1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chapter">
    <w:name w:val="chapter"/>
    <w:basedOn w:val="a1"/>
    <w:pPr>
      <w:numPr>
        <w:numId w:val="1"/>
      </w:numPr>
    </w:pPr>
    <w:rPr>
      <w:b/>
    </w:rPr>
  </w:style>
  <w:style w:type="character" w:styleId="a5">
    <w:name w:val="endnote reference"/>
    <w:semiHidden/>
    <w:rPr>
      <w:rFonts w:ascii="Times New Roman" w:eastAsia="ＭＳ 明朝" w:hAnsi="Times New Roman"/>
      <w:dstrike w:val="0"/>
      <w:sz w:val="21"/>
      <w:vertAlign w:val="baseline"/>
    </w:rPr>
  </w:style>
  <w:style w:type="paragraph" w:customStyle="1" w:styleId="a6">
    <w:name w:val="標準２"/>
    <w:basedOn w:val="a1"/>
  </w:style>
  <w:style w:type="paragraph" w:customStyle="1" w:styleId="a">
    <w:name w:val="箇条書き内容"/>
    <w:basedOn w:val="a1"/>
    <w:pPr>
      <w:numPr>
        <w:numId w:val="2"/>
      </w:numPr>
    </w:pPr>
  </w:style>
  <w:style w:type="paragraph" w:customStyle="1" w:styleId="a0">
    <w:name w:val="付録"/>
    <w:basedOn w:val="1"/>
    <w:pPr>
      <w:numPr>
        <w:numId w:val="3"/>
      </w:numPr>
      <w:tabs>
        <w:tab w:val="left" w:pos="1008"/>
        <w:tab w:val="left" w:pos="1680"/>
        <w:tab w:val="left" w:pos="2016"/>
      </w:tabs>
      <w:spacing w:before="120"/>
      <w:jc w:val="left"/>
    </w:pPr>
    <w:rPr>
      <w:rFonts w:ascii="ＭＳ 明朝" w:eastAsia="ＭＳ 明朝" w:hAnsi="Times New Roman"/>
      <w:b/>
      <w:sz w:val="21"/>
    </w:rPr>
  </w:style>
  <w:style w:type="paragraph" w:customStyle="1" w:styleId="a7">
    <w:name w:val="スタイル英文"/>
    <w:basedOn w:val="a1"/>
    <w:pPr>
      <w:tabs>
        <w:tab w:val="left" w:pos="1008"/>
        <w:tab w:val="left" w:pos="1680"/>
        <w:tab w:val="left" w:pos="2016"/>
      </w:tabs>
      <w:jc w:val="center"/>
    </w:pPr>
    <w:rPr>
      <w:sz w:val="44"/>
    </w:rPr>
  </w:style>
  <w:style w:type="paragraph" w:customStyle="1" w:styleId="a8">
    <w:name w:val="執筆者"/>
  </w:style>
  <w:style w:type="paragraph" w:customStyle="1" w:styleId="a9">
    <w:name w:val="目次"/>
  </w:style>
  <w:style w:type="paragraph" w:customStyle="1" w:styleId="aa">
    <w:name w:val="目次タイトル"/>
    <w:basedOn w:val="ab"/>
    <w:pPr>
      <w:tabs>
        <w:tab w:val="left" w:pos="1008"/>
        <w:tab w:val="left" w:pos="1680"/>
        <w:tab w:val="left" w:pos="2016"/>
      </w:tabs>
      <w:ind w:leftChars="0" w:left="0"/>
      <w:jc w:val="left"/>
    </w:pPr>
    <w:rPr>
      <w:b/>
      <w:sz w:val="28"/>
    </w:rPr>
  </w:style>
  <w:style w:type="paragraph" w:styleId="ab">
    <w:name w:val="Body Text Indent"/>
    <w:basedOn w:val="a1"/>
    <w:pPr>
      <w:ind w:leftChars="400" w:left="851"/>
    </w:pPr>
  </w:style>
  <w:style w:type="paragraph" w:styleId="ac">
    <w:name w:val="Body Text"/>
    <w:basedOn w:val="a1"/>
    <w:pPr>
      <w:autoSpaceDE w:val="0"/>
      <w:autoSpaceDN w:val="0"/>
      <w:adjustRightInd w:val="0"/>
      <w:spacing w:beforeLines="100" w:before="360" w:afterLines="100" w:after="360"/>
      <w:jc w:val="left"/>
    </w:pPr>
    <w:rPr>
      <w:rFonts w:ascii="ＭＳ 明朝"/>
      <w:kern w:val="0"/>
      <w:sz w:val="23"/>
    </w:rPr>
  </w:style>
  <w:style w:type="paragraph" w:styleId="ad">
    <w:name w:val="header"/>
    <w:basedOn w:val="a1"/>
    <w:link w:val="ae"/>
    <w:uiPriority w:val="99"/>
    <w:unhideWhenUsed/>
    <w:rsid w:val="00451A1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2"/>
    <w:link w:val="ad"/>
    <w:uiPriority w:val="99"/>
    <w:rsid w:val="00451A1F"/>
    <w:rPr>
      <w:rFonts w:ascii="Times New Roman" w:hAnsi="Times New Roman"/>
      <w:kern w:val="2"/>
      <w:sz w:val="21"/>
    </w:rPr>
  </w:style>
  <w:style w:type="paragraph" w:styleId="af">
    <w:name w:val="footer"/>
    <w:basedOn w:val="a1"/>
    <w:link w:val="af0"/>
    <w:uiPriority w:val="99"/>
    <w:unhideWhenUsed/>
    <w:rsid w:val="00451A1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2"/>
    <w:link w:val="af"/>
    <w:uiPriority w:val="99"/>
    <w:rsid w:val="00451A1F"/>
    <w:rPr>
      <w:rFonts w:ascii="Times New Roman" w:hAnsi="Times New Roman"/>
      <w:kern w:val="2"/>
      <w:sz w:val="21"/>
    </w:rPr>
  </w:style>
  <w:style w:type="paragraph" w:styleId="af1">
    <w:name w:val="Revision"/>
    <w:hidden/>
    <w:uiPriority w:val="99"/>
    <w:semiHidden/>
    <w:rsid w:val="0045588E"/>
    <w:rPr>
      <w:rFonts w:ascii="Verdana" w:eastAsia="BIZ UDゴシック" w:hAnsi="Verdana"/>
      <w:color w:val="000000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dana英文用">
      <a:majorFont>
        <a:latin typeface="Verdana"/>
        <a:ea typeface="BIZ UDゴシック"/>
        <a:cs typeface=""/>
      </a:majorFont>
      <a:minorFont>
        <a:latin typeface="Verdana"/>
        <a:ea typeface="BIZ UDゴシック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554</Words>
  <Characters>2970</Characters>
  <Application>Microsoft Office Word</Application>
  <DocSecurity>0</DocSecurity>
  <Lines>141</Lines>
  <Paragraphs>97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様式**号</vt:lpstr>
      <vt:lpstr>様式**号</vt:lpstr>
    </vt:vector>
  </TitlesOfParts>
  <Company>KEK</Company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様式**号</dc:title>
  <dc:creator>SASAKI</dc:creator>
  <cp:lastModifiedBy>MATSUMURA Hiroshi</cp:lastModifiedBy>
  <cp:revision>8</cp:revision>
  <cp:lastPrinted>2025-10-20T05:03:00Z</cp:lastPrinted>
  <dcterms:created xsi:type="dcterms:W3CDTF">2025-10-20T12:10:00Z</dcterms:created>
  <dcterms:modified xsi:type="dcterms:W3CDTF">2025-10-21T03:06:00Z</dcterms:modified>
</cp:coreProperties>
</file>